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626D7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29.2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8.75pt;margin-top:-35.25pt;width:11in;height:527.5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29" type="#_x0000_t202" style="position:absolute;margin-left:63pt;margin-top:14.25pt;width:573pt;height:123pt;z-index:251660288;mso-position-horizontal-relative:text;mso-position-vertical-relative:text">
            <v:textbox style="mso-next-textbox:#_x0000_s1029">
              <w:txbxContent>
                <w:p w:rsidR="00DC0A00" w:rsidRDefault="00DC0A00" w:rsidP="00DC0A0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100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 w:rsidR="00275FA5">
                    <w:rPr>
                      <w:sz w:val="36"/>
                      <w:szCs w:val="36"/>
                    </w:rPr>
                    <w:t>rpe</w:t>
                  </w:r>
                  <w:r>
                    <w:rPr>
                      <w:sz w:val="36"/>
                      <w:szCs w:val="36"/>
                    </w:rPr>
                    <w:t xml:space="preserve"> – Gainsborough – Lincoln </w:t>
                  </w:r>
                </w:p>
                <w:p w:rsidR="007F3CE5" w:rsidRDefault="00DC0A00" w:rsidP="00DC0A00">
                  <w:pPr>
                    <w:jc w:val="center"/>
                    <w:rPr>
                      <w:sz w:val="24"/>
                    </w:rPr>
                  </w:pPr>
                  <w:r w:rsidRPr="00DC0A00">
                    <w:rPr>
                      <w:sz w:val="24"/>
                    </w:rPr>
                    <w:t>- RUNS VIA John Leggott &amp; North Lindsey College (college days only)</w:t>
                  </w:r>
                </w:p>
                <w:p w:rsidR="00DC0A00" w:rsidRPr="00DC0A00" w:rsidRDefault="00DC0A00" w:rsidP="00DC0A00">
                  <w:pPr>
                    <w:jc w:val="center"/>
                    <w:rPr>
                      <w:sz w:val="24"/>
                    </w:rPr>
                  </w:pPr>
                  <w:r w:rsidRPr="00DC0A00">
                    <w:rPr>
                      <w:sz w:val="24"/>
                    </w:rPr>
                    <w:t xml:space="preserve"> – RUNS VIA Queen Elizabeth High School (Mon-Sat all day)</w:t>
                  </w:r>
                </w:p>
                <w:p w:rsidR="00942130" w:rsidRPr="00275FA5" w:rsidRDefault="00942130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ED34C3">
            <w:r>
              <w:rPr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71" type="#_x0000_t67" style="position:absolute;margin-left:218.85pt;margin-top:36.25pt;width:60pt;height:277.5pt;z-index:251761664">
                  <v:textbox style="layout-flow:vertical-ideographic"/>
                </v:shape>
              </w:pict>
            </w:r>
          </w:p>
        </w:tc>
      </w:tr>
    </w:tbl>
    <w:p w:rsidR="00ED34C3" w:rsidRDefault="002C13AB">
      <w:r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  <w:r w:rsidR="00ED34C3">
        <w:rPr>
          <w:noProof/>
          <w:lang w:eastAsia="en-GB"/>
        </w:rPr>
        <w:lastRenderedPageBreak/>
        <w:pict>
          <v:shape id="_x0000_s1160" type="#_x0000_t202" style="position:absolute;margin-left:-30.75pt;margin-top:-13.5pt;width:253.5pt;height:253.1pt;z-index:251750400;mso-position-horizontal-relative:text;mso-position-vertical-relative:text">
            <v:textbox style="mso-next-textbox:#_x0000_s1160">
              <w:txbxContent>
                <w:p w:rsidR="00ED34C3" w:rsidRDefault="00ED34C3" w:rsidP="00ED34C3">
                  <w:r>
                    <w:t>Scunthorpe Bus Station</w:t>
                  </w:r>
                </w:p>
                <w:p w:rsidR="00ED34C3" w:rsidRDefault="00ED34C3" w:rsidP="00ED34C3">
                  <w:r>
                    <w:t xml:space="preserve">Glover Road </w:t>
                  </w:r>
                  <w:r w:rsidRPr="00D71297">
                    <w:rPr>
                      <w:color w:val="FF0000"/>
                    </w:rPr>
                    <w:t>(JLC/NLC) college days only</w:t>
                  </w:r>
                </w:p>
                <w:p w:rsidR="00ED34C3" w:rsidRDefault="00ED34C3" w:rsidP="00ED34C3">
                  <w:r>
                    <w:t>Ashby Turn</w:t>
                  </w:r>
                </w:p>
                <w:p w:rsidR="00ED34C3" w:rsidRDefault="00ED34C3" w:rsidP="00ED34C3">
                  <w:r>
                    <w:t>Messingham</w:t>
                  </w:r>
                </w:p>
                <w:p w:rsidR="00ED34C3" w:rsidRDefault="00ED34C3" w:rsidP="00ED34C3">
                  <w:r>
                    <w:t>Scotter</w:t>
                  </w:r>
                </w:p>
                <w:p w:rsidR="00ED34C3" w:rsidRDefault="00ED34C3" w:rsidP="00ED34C3">
                  <w:r>
                    <w:t>Scotton</w:t>
                  </w:r>
                </w:p>
                <w:p w:rsidR="00ED34C3" w:rsidRDefault="00ED34C3" w:rsidP="00ED34C3">
                  <w:r>
                    <w:t>Laughton</w:t>
                  </w:r>
                </w:p>
                <w:p w:rsidR="00ED34C3" w:rsidRDefault="00ED34C3" w:rsidP="00ED34C3">
                  <w:r>
                    <w:t>Blyton</w:t>
                  </w:r>
                </w:p>
                <w:p w:rsidR="00ED34C3" w:rsidRDefault="00ED34C3" w:rsidP="00ED34C3">
                  <w:r>
                    <w:t xml:space="preserve">Queen Elizabeth High School </w:t>
                  </w:r>
                </w:p>
                <w:p w:rsidR="00ED34C3" w:rsidRPr="00ED34C3" w:rsidRDefault="00ED34C3" w:rsidP="00ED34C3">
                  <w:pPr>
                    <w:rPr>
                      <w:color w:val="FF0000"/>
                    </w:rPr>
                  </w:pPr>
                  <w:r>
                    <w:t xml:space="preserve">Gainsborough Bus Station </w:t>
                  </w:r>
                  <w:r w:rsidRPr="00ED34C3">
                    <w:rPr>
                      <w:color w:val="FF0000"/>
                    </w:rPr>
                    <w:t>(arrive)</w:t>
                  </w:r>
                </w:p>
                <w:p w:rsidR="00ED34C3" w:rsidRPr="00410CF3" w:rsidRDefault="00ED34C3" w:rsidP="00ED34C3"/>
              </w:txbxContent>
            </v:textbox>
          </v:shape>
        </w:pict>
      </w:r>
      <w:r w:rsidR="00ED34C3">
        <w:rPr>
          <w:noProof/>
          <w:lang w:eastAsia="en-GB"/>
        </w:rPr>
        <w:pict>
          <v:roundrect id="_x0000_s1064" style="position:absolute;margin-left:-51pt;margin-top:-36.7pt;width:791.25pt;height:530.6pt;z-index:251657214" arcsize="10923f" fillcolor="red" strokecolor="#f2f2f2 [3041]" strokeweight="3pt">
            <v:shadow on="t" color="#622423 [1605]" opacity=".5" offset="-6pt,-6pt"/>
          </v:roundrect>
        </w:pict>
      </w:r>
      <w:r w:rsidR="00ED34C3">
        <w:t>h</w:t>
      </w:r>
      <w:r w:rsidR="00ED34C3">
        <w:rPr>
          <w:noProof/>
          <w:lang w:eastAsia="en-GB"/>
        </w:rPr>
        <w:pict>
          <v:shape id="_x0000_s1065" type="#_x0000_t67" style="position:absolute;margin-left:462.75pt;margin-top:500.65pt;width:76.5pt;height:19.85pt;z-index:251674624;mso-position-horizontal-relative:text;mso-position-vertical-relative:text">
            <v:textbox style="layout-flow:vertical-ideographic"/>
          </v:shape>
        </w:pict>
      </w:r>
      <w:r w:rsidR="00ED34C3">
        <w:rPr>
          <w:noProof/>
          <w:lang w:eastAsia="en-GB"/>
        </w:rPr>
        <w:pict>
          <v:shape id="_x0000_s1066" type="#_x0000_t202" style="position:absolute;margin-left:539.25pt;margin-top:498pt;width:202.5pt;height:36.75pt;z-index:251675648;mso-position-horizontal-relative:text;mso-position-vertical-relative:text">
            <v:textbox style="mso-next-textbox:#_x0000_s1066">
              <w:txbxContent>
                <w:p w:rsidR="006067B0" w:rsidRPr="004A5587" w:rsidRDefault="006067B0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8" type="#_x0000_t202" style="position:absolute;margin-left:618.75pt;margin-top:-13.5pt;width:44.25pt;height:253.1pt;z-index:251758592;mso-position-horizontal-relative:text;mso-position-vertical-relative:text">
            <v:textbox style="mso-next-textbox:#_x0000_s1168">
              <w:txbxContent>
                <w:p w:rsidR="00D71297" w:rsidRDefault="00D71297" w:rsidP="00D71297">
                  <w:pPr>
                    <w:jc w:val="center"/>
                  </w:pPr>
                  <w:r>
                    <w:t>1745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1751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1801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1806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1810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1820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1825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1833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1835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9" type="#_x0000_t202" style="position:absolute;margin-left:574.5pt;margin-top:-13.5pt;width:44.25pt;height:253.1pt;z-index:251759616;mso-position-horizontal-relative:text;mso-position-vertical-relative:text">
            <v:textbox style="mso-next-textbox:#_x0000_s1169">
              <w:txbxContent>
                <w:p w:rsidR="00D71297" w:rsidRDefault="00D71297" w:rsidP="00D71297">
                  <w:pPr>
                    <w:jc w:val="center"/>
                  </w:pPr>
                  <w:r>
                    <w:t>1626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1630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1632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1642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1647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1651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1701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1706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1714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1716</w:t>
                  </w:r>
                </w:p>
                <w:p w:rsidR="00ED34C3" w:rsidRDefault="00ED34C3" w:rsidP="00ED34C3">
                  <w:pPr>
                    <w:jc w:val="center"/>
                  </w:pP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70" type="#_x0000_t202" style="position:absolute;margin-left:531pt;margin-top:-13.5pt;width:44.25pt;height:253.1pt;z-index:251760640;mso-position-horizontal-relative:text;mso-position-vertical-relative:text">
            <v:textbox style="mso-next-textbox:#_x0000_s1170">
              <w:txbxContent>
                <w:p w:rsidR="00ED34C3" w:rsidRDefault="00D71297" w:rsidP="00ED34C3">
                  <w:pPr>
                    <w:jc w:val="center"/>
                  </w:pPr>
                  <w:r>
                    <w:t>1415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1421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1431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1436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1440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1450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1455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1503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1505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7" type="#_x0000_t202" style="position:absolute;margin-left:486.75pt;margin-top:-13.5pt;width:44.25pt;height:253.1pt;z-index:251757568;mso-position-horizontal-relative:text;mso-position-vertical-relative:text">
            <v:textbox style="mso-next-textbox:#_x0000_s1167">
              <w:txbxContent>
                <w:p w:rsidR="00ED34C3" w:rsidRDefault="00D71297" w:rsidP="00ED34C3">
                  <w:pPr>
                    <w:jc w:val="center"/>
                  </w:pPr>
                  <w:r>
                    <w:t>1315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1321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1331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1336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1340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1350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1355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1403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1405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6" type="#_x0000_t202" style="position:absolute;margin-left:442.5pt;margin-top:-13.5pt;width:44.25pt;height:253.1pt;z-index:251756544;mso-position-horizontal-relative:text;mso-position-vertical-relative:text">
            <v:textbox style="mso-next-textbox:#_x0000_s1166">
              <w:txbxContent>
                <w:p w:rsidR="00ED34C3" w:rsidRDefault="00D71297" w:rsidP="00ED34C3">
                  <w:pPr>
                    <w:jc w:val="center"/>
                  </w:pPr>
                  <w:r>
                    <w:t>1215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1221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1231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1236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1240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1250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1255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1303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1305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5" type="#_x0000_t202" style="position:absolute;margin-left:398.25pt;margin-top:-13.5pt;width:44.25pt;height:253.1pt;z-index:251755520;mso-position-horizontal-relative:text;mso-position-vertical-relative:text">
            <v:textbox style="mso-next-textbox:#_x0000_s1165">
              <w:txbxContent>
                <w:p w:rsidR="00ED34C3" w:rsidRDefault="00D71297" w:rsidP="00ED34C3">
                  <w:pPr>
                    <w:jc w:val="center"/>
                  </w:pPr>
                  <w:r>
                    <w:t>0945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0951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1001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1006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1010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1020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1025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1033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1035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4" type="#_x0000_t202" style="position:absolute;margin-left:354pt;margin-top:-13.5pt;width:44.25pt;height:253.1pt;z-index:251754496;mso-position-horizontal-relative:text;mso-position-vertical-relative:text">
            <v:textbox style="mso-next-textbox:#_x0000_s1164">
              <w:txbxContent>
                <w:p w:rsidR="00ED34C3" w:rsidRDefault="00D71297" w:rsidP="00ED34C3">
                  <w:pPr>
                    <w:jc w:val="center"/>
                  </w:pPr>
                  <w:r>
                    <w:t>0845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0851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0901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0906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0910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0920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0925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0933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0935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3" type="#_x0000_t202" style="position:absolute;margin-left:309.75pt;margin-top:-13.5pt;width:44.25pt;height:253.1pt;z-index:251753472;mso-position-horizontal-relative:text;mso-position-vertical-relative:text">
            <v:textbox style="mso-next-textbox:#_x0000_s1163">
              <w:txbxContent>
                <w:p w:rsidR="00ED34C3" w:rsidRDefault="00D71297" w:rsidP="00ED34C3">
                  <w:pPr>
                    <w:jc w:val="center"/>
                  </w:pPr>
                  <w:r>
                    <w:t>0745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0751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0801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0806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0810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0820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0825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0833</w:t>
                  </w:r>
                </w:p>
                <w:p w:rsidR="00D71297" w:rsidRDefault="00D71297" w:rsidP="00ED34C3">
                  <w:pPr>
                    <w:jc w:val="center"/>
                  </w:pPr>
                  <w:r>
                    <w:t>0835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2" type="#_x0000_t202" style="position:absolute;margin-left:265.5pt;margin-top:-13.5pt;width:44.25pt;height:253.1pt;z-index:251752448;mso-position-horizontal-relative:text;mso-position-vertical-relative:text">
            <v:textbox style="mso-next-textbox:#_x0000_s1162">
              <w:txbxContent>
                <w:p w:rsidR="00D71297" w:rsidRDefault="00D71297" w:rsidP="00D71297">
                  <w:pPr>
                    <w:jc w:val="center"/>
                  </w:pPr>
                  <w:r>
                    <w:t>0550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0556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0606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0611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0615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0625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0630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0638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0640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067" type="#_x0000_t202" style="position:absolute;margin-left:222pt;margin-top:-13.5pt;width:44.25pt;height:253.1pt;z-index:251676672;mso-position-horizontal-relative:text;mso-position-vertical-relative:text">
            <v:textbox style="mso-next-textbox:#_x0000_s1067">
              <w:txbxContent>
                <w:p w:rsidR="00410CF3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410CF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ED34C3">
        <w:rPr>
          <w:noProof/>
          <w:lang w:eastAsia="en-GB"/>
        </w:rPr>
        <w:pict>
          <v:shape id="_x0000_s1161" type="#_x0000_t202" style="position:absolute;margin-left:-31.5pt;margin-top:246.4pt;width:253.5pt;height:253.1pt;z-index:251751424;mso-position-horizontal-relative:text;mso-position-vertical-relative:text">
            <v:textbox style="mso-next-textbox:#_x0000_s1161">
              <w:txbxContent>
                <w:p w:rsidR="00ED34C3" w:rsidRPr="00D71297" w:rsidRDefault="00D71297" w:rsidP="00ED34C3">
                  <w:pPr>
                    <w:rPr>
                      <w:color w:val="FF0000"/>
                    </w:rPr>
                  </w:pPr>
                  <w:r>
                    <w:t xml:space="preserve">Gainsborough Bus Station </w:t>
                  </w:r>
                  <w:r w:rsidRPr="00D71297">
                    <w:rPr>
                      <w:color w:val="FF0000"/>
                    </w:rPr>
                    <w:t>(depart)</w:t>
                  </w:r>
                </w:p>
                <w:p w:rsidR="00D71297" w:rsidRDefault="00D71297" w:rsidP="00ED34C3">
                  <w:r>
                    <w:t>Lea Road Station</w:t>
                  </w:r>
                </w:p>
                <w:p w:rsidR="00D71297" w:rsidRDefault="00D71297" w:rsidP="00ED34C3">
                  <w:r>
                    <w:t>Lea Green</w:t>
                  </w:r>
                </w:p>
                <w:p w:rsidR="00D71297" w:rsidRDefault="00D71297" w:rsidP="00ED34C3">
                  <w:r>
                    <w:t>Knaith Park Stags Head</w:t>
                  </w:r>
                </w:p>
                <w:p w:rsidR="00D71297" w:rsidRDefault="00D71297" w:rsidP="00ED34C3">
                  <w:r>
                    <w:t>Kexby Cornor</w:t>
                  </w:r>
                </w:p>
                <w:p w:rsidR="00D71297" w:rsidRDefault="00D71297" w:rsidP="00ED34C3">
                  <w:r>
                    <w:t>Willingham Church</w:t>
                  </w:r>
                </w:p>
                <w:p w:rsidR="00D71297" w:rsidRDefault="00D71297" w:rsidP="00ED34C3">
                  <w:r>
                    <w:t>Stow Church</w:t>
                  </w:r>
                </w:p>
                <w:p w:rsidR="00D71297" w:rsidRDefault="00D71297" w:rsidP="00ED34C3">
                  <w:r>
                    <w:t>Sturton by Stow</w:t>
                  </w:r>
                </w:p>
                <w:p w:rsidR="00D71297" w:rsidRDefault="00D71297" w:rsidP="00ED34C3">
                  <w:r>
                    <w:t>Saxilby High Street</w:t>
                  </w:r>
                </w:p>
                <w:p w:rsidR="00D71297" w:rsidRPr="00410CF3" w:rsidRDefault="00D71297" w:rsidP="00ED34C3">
                  <w:r>
                    <w:t>Lincoln City Bus Station</w:t>
                  </w:r>
                </w:p>
              </w:txbxContent>
            </v:textbox>
          </v:shape>
        </w:pict>
      </w:r>
    </w:p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0C086A">
      <w:r>
        <w:rPr>
          <w:noProof/>
          <w:lang w:eastAsia="en-GB"/>
        </w:rPr>
        <w:pict>
          <v:shape id="_x0000_s1182" type="#_x0000_t202" style="position:absolute;margin-left:618pt;margin-top:17.4pt;width:44.25pt;height:253.1pt;z-index:251773952;mso-position-horizontal-relative:text;mso-position-vertical-relative:text">
            <v:textbox style="mso-next-textbox:#_x0000_s1182">
              <w:txbxContent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81" type="#_x0000_t202" style="position:absolute;margin-left:573.75pt;margin-top:17.4pt;width:44.25pt;height:253.1pt;z-index:251772928;mso-position-horizontal-relative:text;mso-position-vertical-relative:text">
            <v:textbox style="mso-next-textbox:#_x0000_s1181">
              <w:txbxContent>
                <w:p w:rsidR="000C086A" w:rsidRDefault="000C086A" w:rsidP="000C086A">
                  <w:pPr>
                    <w:jc w:val="center"/>
                  </w:pPr>
                  <w:r>
                    <w:t>1745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1748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1750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1758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1803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1807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1813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1816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1822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1840</w:t>
                  </w:r>
                </w:p>
                <w:p w:rsidR="00D71297" w:rsidRDefault="00D71297" w:rsidP="00D71297">
                  <w:pPr>
                    <w:jc w:val="center"/>
                  </w:pP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80" type="#_x0000_t202" style="position:absolute;margin-left:529.5pt;margin-top:17.4pt;width:44.25pt;height:253.1pt;z-index:251771904;mso-position-horizontal-relative:text;mso-position-vertical-relative:text">
            <v:textbox style="mso-next-textbox:#_x0000_s1180">
              <w:txbxContent>
                <w:p w:rsidR="00D71297" w:rsidRDefault="000C086A" w:rsidP="00D71297">
                  <w:pPr>
                    <w:jc w:val="center"/>
                  </w:pPr>
                  <w:r>
                    <w:t>1515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1518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1520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1528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1533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1537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1543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1546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1552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1605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9" type="#_x0000_t202" style="position:absolute;margin-left:485.25pt;margin-top:17.4pt;width:44.25pt;height:253.1pt;z-index:251770880;mso-position-horizontal-relative:text;mso-position-vertical-relative:text">
            <v:textbox style="mso-next-textbox:#_x0000_s1179">
              <w:txbxContent>
                <w:p w:rsidR="00D71297" w:rsidRDefault="000C086A" w:rsidP="00D71297">
                  <w:pPr>
                    <w:jc w:val="center"/>
                  </w:pPr>
                  <w:r>
                    <w:t>1415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1418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1420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1428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1433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1437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1443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1446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1452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1505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8" type="#_x0000_t202" style="position:absolute;margin-left:441pt;margin-top:17.4pt;width:44.25pt;height:253.1pt;z-index:251769856;mso-position-horizontal-relative:text;mso-position-vertical-relative:text">
            <v:textbox style="mso-next-textbox:#_x0000_s1178">
              <w:txbxContent>
                <w:p w:rsidR="00D71297" w:rsidRDefault="000C086A" w:rsidP="00D71297">
                  <w:pPr>
                    <w:jc w:val="center"/>
                  </w:pPr>
                  <w:r>
                    <w:t>1315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1318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1320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1328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1333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1337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1343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1346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1352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1405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7" type="#_x0000_t202" style="position:absolute;margin-left:396.75pt;margin-top:17.4pt;width:44.25pt;height:253.1pt;z-index:251768832;mso-position-horizontal-relative:text;mso-position-vertical-relative:text">
            <v:textbox style="mso-next-textbox:#_x0000_s1177">
              <w:txbxContent>
                <w:p w:rsidR="00D71297" w:rsidRDefault="000C086A" w:rsidP="00D71297">
                  <w:pPr>
                    <w:jc w:val="center"/>
                  </w:pPr>
                  <w:r>
                    <w:t>1045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1048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1050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1058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1103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1107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1113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1116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1122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1140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6" type="#_x0000_t202" style="position:absolute;margin-left:352.5pt;margin-top:17.4pt;width:44.25pt;height:253.1pt;z-index:251767808;mso-position-horizontal-relative:text;mso-position-vertical-relative:text">
            <v:textbox style="mso-next-textbox:#_x0000_s1176">
              <w:txbxContent>
                <w:p w:rsidR="00D71297" w:rsidRDefault="000C086A" w:rsidP="00D71297">
                  <w:pPr>
                    <w:jc w:val="center"/>
                  </w:pPr>
                  <w:r>
                    <w:t>0945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0948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0950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0958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1003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1007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1013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1016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1022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1040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5" type="#_x0000_t202" style="position:absolute;margin-left:309pt;margin-top:17.4pt;width:44.25pt;height:253.1pt;z-index:251766784;mso-position-horizontal-relative:text;mso-position-vertical-relative:text">
            <v:textbox style="mso-next-textbox:#_x0000_s1175">
              <w:txbxContent>
                <w:p w:rsidR="00D71297" w:rsidRDefault="000C086A" w:rsidP="00D71297">
                  <w:pPr>
                    <w:jc w:val="center"/>
                  </w:pPr>
                  <w:r>
                    <w:t>0845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0848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0850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0858</w:t>
                  </w:r>
                </w:p>
                <w:p w:rsidR="000C086A" w:rsidRDefault="000C086A" w:rsidP="00D71297">
                  <w:pPr>
                    <w:jc w:val="center"/>
                  </w:pPr>
                  <w:r>
                    <w:t>0903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0907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0913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0916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0922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0940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4" type="#_x0000_t202" style="position:absolute;margin-left:264.75pt;margin-top:17.4pt;width:44.25pt;height:253.1pt;z-index:251765760;mso-position-horizontal-relative:text;mso-position-vertical-relative:text">
            <v:textbox style="mso-next-textbox:#_x0000_s1174">
              <w:txbxContent>
                <w:p w:rsidR="000C086A" w:rsidRDefault="000C086A" w:rsidP="000C086A">
                  <w:pPr>
                    <w:jc w:val="center"/>
                  </w:pPr>
                  <w:r>
                    <w:t>0640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0643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0645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0648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0653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0657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0703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0706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0712</w:t>
                  </w:r>
                </w:p>
                <w:p w:rsidR="000C086A" w:rsidRDefault="000C086A" w:rsidP="000C086A">
                  <w:pPr>
                    <w:jc w:val="center"/>
                  </w:pPr>
                  <w:r>
                    <w:t>0730</w:t>
                  </w:r>
                </w:p>
              </w:txbxContent>
            </v:textbox>
          </v:shape>
        </w:pict>
      </w:r>
      <w:r w:rsidR="00D71297">
        <w:rPr>
          <w:noProof/>
          <w:lang w:eastAsia="en-GB"/>
        </w:rPr>
        <w:pict>
          <v:shape id="_x0000_s1173" type="#_x0000_t202" style="position:absolute;margin-left:221.25pt;margin-top:17.4pt;width:44.25pt;height:253.1pt;z-index:251764736;mso-position-horizontal-relative:text;mso-position-vertical-relative:text">
            <v:textbox style="mso-next-textbox:#_x0000_s1173">
              <w:txbxContent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  <w:p w:rsidR="00D71297" w:rsidRDefault="00D71297" w:rsidP="00D71297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</w:p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754CF8">
      <w:r>
        <w:rPr>
          <w:noProof/>
          <w:lang w:eastAsia="en-GB"/>
        </w:rPr>
        <w:pict>
          <v:shape id="_x0000_s1194" type="#_x0000_t202" style="position:absolute;margin-left:607.5pt;margin-top:-30pt;width:44.25pt;height:253.1pt;z-index:251786240;mso-position-horizontal-relative:text;mso-position-vertical-relative:text">
            <v:textbox style="mso-next-textbox:#_x0000_s1194">
              <w:txbxContent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2" type="#_x0000_t202" style="position:absolute;margin-left:563.25pt;margin-top:-30pt;width:44.25pt;height:253.1pt;z-index:251784192;mso-position-horizontal-relative:text;mso-position-vertical-relative:text">
            <v:textbox style="mso-next-textbox:#_x0000_s1192">
              <w:txbxContent>
                <w:p w:rsidR="00754CF8" w:rsidRDefault="007F3CE5" w:rsidP="00754CF8">
                  <w:pPr>
                    <w:jc w:val="center"/>
                  </w:pPr>
                  <w:r>
                    <w:t>1900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1918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1924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1927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1933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1937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1942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1945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1947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1950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3" type="#_x0000_t202" style="position:absolute;margin-left:519.75pt;margin-top:-30pt;width:44.25pt;height:253.1pt;z-index:251785216;mso-position-horizontal-relative:text;mso-position-vertical-relative:text">
            <v:textbox style="mso-next-textbox:#_x0000_s1193">
              <w:txbxContent>
                <w:p w:rsidR="00754CF8" w:rsidRDefault="007F3CE5" w:rsidP="00754CF8">
                  <w:pPr>
                    <w:jc w:val="center"/>
                  </w:pPr>
                  <w:r>
                    <w:t>1630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1648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1654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1657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1703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1707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1712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1715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1717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1720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1" type="#_x0000_t202" style="position:absolute;margin-left:476.25pt;margin-top:-30pt;width:44.25pt;height:253.1pt;z-index:251783168;mso-position-horizontal-relative:text;mso-position-vertical-relative:text">
            <v:textbox style="mso-next-textbox:#_x0000_s1191">
              <w:txbxContent>
                <w:p w:rsidR="00754CF8" w:rsidRDefault="007F3CE5" w:rsidP="00754CF8">
                  <w:pPr>
                    <w:jc w:val="center"/>
                  </w:pPr>
                  <w:r>
                    <w:t>1530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1548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1554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1557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1603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1607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1612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1615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1617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1620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0" type="#_x0000_t202" style="position:absolute;margin-left:433.5pt;margin-top:-30pt;width:44.25pt;height:253.1pt;z-index:251782144;mso-position-horizontal-relative:text;mso-position-vertical-relative:text">
            <v:textbox style="mso-next-textbox:#_x0000_s1190">
              <w:txbxContent>
                <w:p w:rsidR="00754CF8" w:rsidRDefault="007F3CE5" w:rsidP="00754CF8">
                  <w:pPr>
                    <w:jc w:val="center"/>
                  </w:pPr>
                  <w:r>
                    <w:t>1428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1446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1452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1455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1501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1505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1510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1513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1515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1518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9" type="#_x0000_t202" style="position:absolute;margin-left:390pt;margin-top:-30pt;width:44.25pt;height:253.1pt;z-index:251781120;mso-position-horizontal-relative:text;mso-position-vertical-relative:text">
            <v:textbox style="mso-next-textbox:#_x0000_s1189">
              <w:txbxContent>
                <w:p w:rsidR="00754CF8" w:rsidRDefault="007F3CE5" w:rsidP="00754CF8">
                  <w:pPr>
                    <w:jc w:val="center"/>
                  </w:pPr>
                  <w:r>
                    <w:t>1200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1218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1224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1227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1233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1237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1242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1245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1247</w:t>
                  </w:r>
                </w:p>
                <w:p w:rsidR="007F3CE5" w:rsidRDefault="007F3CE5" w:rsidP="00754CF8">
                  <w:pPr>
                    <w:jc w:val="center"/>
                  </w:pPr>
                  <w:r>
                    <w:t>1250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8" type="#_x0000_t202" style="position:absolute;margin-left:348.75pt;margin-top:-30pt;width:44.25pt;height:253.1pt;z-index:251780096;mso-position-horizontal-relative:text;mso-position-vertical-relative:text">
            <v:textbox style="mso-next-textbox:#_x0000_s1188">
              <w:txbxContent>
                <w:p w:rsidR="00754CF8" w:rsidRDefault="00754CF8" w:rsidP="00754CF8">
                  <w:pPr>
                    <w:jc w:val="center"/>
                  </w:pPr>
                  <w:r>
                    <w:t>1100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1118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1124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1127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1133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1137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1142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1145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1147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1150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7" type="#_x0000_t202" style="position:absolute;margin-left:305.25pt;margin-top:-30pt;width:44.25pt;height:253.1pt;z-index:251779072;mso-position-horizontal-relative:text;mso-position-vertical-relative:text">
            <v:textbox style="mso-next-textbox:#_x0000_s1187">
              <w:txbxContent>
                <w:p w:rsidR="00754CF8" w:rsidRDefault="00754CF8" w:rsidP="00754CF8">
                  <w:pPr>
                    <w:jc w:val="center"/>
                  </w:pPr>
                  <w:r>
                    <w:t>1000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1018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1024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1027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1033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1037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1042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1045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1047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1050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6" type="#_x0000_t202" style="position:absolute;margin-left:261pt;margin-top:-30pt;width:44.25pt;height:253.1pt;z-index:251778048;mso-position-horizontal-relative:text;mso-position-vertical-relative:text">
            <v:textbox style="mso-next-textbox:#_x0000_s1186">
              <w:txbxContent>
                <w:p w:rsidR="00754CF8" w:rsidRDefault="00754CF8" w:rsidP="00754CF8">
                  <w:pPr>
                    <w:jc w:val="center"/>
                  </w:pPr>
                  <w:r>
                    <w:t>0736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0754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0800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0803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0809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0813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0818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0821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0823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0825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85" type="#_x0000_t202" style="position:absolute;margin-left:216.75pt;margin-top:-30pt;width:44.25pt;height:253.1pt;z-index:251777024;mso-position-horizontal-relative:text;mso-position-vertical-relative:text">
            <v:textbox style="mso-next-textbox:#_x0000_s1185">
              <w:txbxContent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  <w:p w:rsidR="00754CF8" w:rsidRDefault="00754CF8" w:rsidP="00754CF8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172" style="position:absolute;margin-left:-44.25pt;margin-top:-44.95pt;width:791.25pt;height:563.2pt;z-index:251762688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183" type="#_x0000_t202" style="position:absolute;margin-left:-36pt;margin-top:-30pt;width:253.5pt;height:253.1pt;z-index:251774976;mso-position-horizontal-relative:text;mso-position-vertical-relative:text">
            <v:textbox style="mso-next-textbox:#_x0000_s1183">
              <w:txbxContent>
                <w:p w:rsidR="00754CF8" w:rsidRDefault="00754CF8" w:rsidP="00754CF8">
                  <w:r>
                    <w:t>Lincoln City Bus Station</w:t>
                  </w:r>
                </w:p>
                <w:p w:rsidR="00754CF8" w:rsidRDefault="00754CF8" w:rsidP="00754CF8">
                  <w:r>
                    <w:t>Saxilby High Street</w:t>
                  </w:r>
                </w:p>
                <w:p w:rsidR="00754CF8" w:rsidRDefault="00754CF8" w:rsidP="00754CF8">
                  <w:r>
                    <w:t>Sturton by Stow</w:t>
                  </w:r>
                </w:p>
                <w:p w:rsidR="00754CF8" w:rsidRDefault="00754CF8" w:rsidP="00754CF8">
                  <w:r>
                    <w:t>Stow Church</w:t>
                  </w:r>
                </w:p>
                <w:p w:rsidR="00754CF8" w:rsidRDefault="00754CF8" w:rsidP="00754CF8">
                  <w:r>
                    <w:t>Willingham Church</w:t>
                  </w:r>
                </w:p>
                <w:p w:rsidR="00754CF8" w:rsidRDefault="00754CF8" w:rsidP="00754CF8">
                  <w:r>
                    <w:t>Kexby Corner</w:t>
                  </w:r>
                </w:p>
                <w:p w:rsidR="00754CF8" w:rsidRDefault="00754CF8" w:rsidP="00754CF8">
                  <w:r>
                    <w:t>Knaith Park Stags Head</w:t>
                  </w:r>
                </w:p>
                <w:p w:rsidR="00754CF8" w:rsidRDefault="00754CF8" w:rsidP="00754CF8">
                  <w:r>
                    <w:t>Lea Green</w:t>
                  </w:r>
                </w:p>
                <w:p w:rsidR="00754CF8" w:rsidRDefault="00754CF8" w:rsidP="00754CF8">
                  <w:r>
                    <w:t>Lea Road Station</w:t>
                  </w:r>
                </w:p>
                <w:p w:rsidR="00754CF8" w:rsidRPr="00754CF8" w:rsidRDefault="00754CF8" w:rsidP="00754CF8">
                  <w:pPr>
                    <w:rPr>
                      <w:color w:val="FF0000"/>
                    </w:rPr>
                  </w:pPr>
                  <w:r>
                    <w:t xml:space="preserve">Gainsborough Bus Station </w:t>
                  </w:r>
                  <w:r w:rsidRPr="00754CF8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</w:p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ED34C3"/>
    <w:p w:rsidR="00ED34C3" w:rsidRDefault="007F3CE5">
      <w:r>
        <w:rPr>
          <w:noProof/>
          <w:lang w:eastAsia="en-GB"/>
        </w:rPr>
        <w:pict>
          <v:shape id="_x0000_s1204" type="#_x0000_t202" style="position:absolute;margin-left:610.5pt;margin-top:25.2pt;width:44.25pt;height:253.1pt;z-index:251796480;mso-position-horizontal-relative:text;mso-position-vertical-relative:text">
            <v:textbox style="mso-next-textbox:#_x0000_s1204">
              <w:txbxContent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3" type="#_x0000_t202" style="position:absolute;margin-left:567pt;margin-top:25.2pt;width:44.25pt;height:253.1pt;z-index:251795456;mso-position-horizontal-relative:text;mso-position-vertical-relative:text">
            <v:textbox style="mso-next-textbox:#_x0000_s1203">
              <w:txbxContent>
                <w:p w:rsidR="007F3CE5" w:rsidRDefault="008F6A5D" w:rsidP="007F3CE5">
                  <w:pPr>
                    <w:jc w:val="center"/>
                  </w:pPr>
                  <w:r>
                    <w:t>2000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2002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2010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2015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2025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2029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2034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2044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2059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2" type="#_x0000_t202" style="position:absolute;margin-left:522.75pt;margin-top:25.2pt;width:44.25pt;height:253.1pt;z-index:251794432;mso-position-horizontal-relative:text;mso-position-vertical-relative:text">
            <v:textbox style="mso-next-textbox:#_x0000_s1202">
              <w:txbxContent>
                <w:p w:rsidR="007F3CE5" w:rsidRDefault="008F6A5D" w:rsidP="007F3CE5">
                  <w:pPr>
                    <w:jc w:val="center"/>
                  </w:pPr>
                  <w:r>
                    <w:t>1730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1732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1740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1745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1755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1759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1802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1814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1820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1" type="#_x0000_t202" style="position:absolute;margin-left:479.25pt;margin-top:25.2pt;width:44.25pt;height:253.1pt;z-index:251793408;mso-position-horizontal-relative:text;mso-position-vertical-relative:text">
            <v:textbox style="mso-next-textbox:#_x0000_s1201">
              <w:txbxContent>
                <w:p w:rsidR="008F6A5D" w:rsidRDefault="008F6A5D" w:rsidP="008F6A5D">
                  <w:pPr>
                    <w:jc w:val="center"/>
                  </w:pPr>
                  <w:r>
                    <w:t>1630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1632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1640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1645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1655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1659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1704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1714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1720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0" type="#_x0000_t202" style="position:absolute;margin-left:435.75pt;margin-top:25.2pt;width:44.25pt;height:253.1pt;z-index:251792384;mso-position-horizontal-relative:text;mso-position-vertical-relative:text">
            <v:textbox style="mso-next-textbox:#_x0000_s1200">
              <w:txbxContent>
                <w:p w:rsidR="007F3CE5" w:rsidRDefault="008F6A5D" w:rsidP="007F3CE5">
                  <w:pPr>
                    <w:jc w:val="center"/>
                  </w:pPr>
                  <w:r>
                    <w:t>1528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1530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1538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1543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1553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1557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1602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1612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1618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9" type="#_x0000_t202" style="position:absolute;margin-left:391.5pt;margin-top:25.2pt;width:44.25pt;height:253.1pt;z-index:251791360;mso-position-horizontal-relative:text;mso-position-vertical-relative:text">
            <v:textbox style="mso-next-textbox:#_x0000_s1199">
              <w:txbxContent>
                <w:p w:rsidR="007F3CE5" w:rsidRDefault="008F6A5D" w:rsidP="007F3CE5">
                  <w:pPr>
                    <w:jc w:val="center"/>
                  </w:pPr>
                  <w:r>
                    <w:t>1300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1302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1310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1315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1325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1329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1334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1344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1350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8" type="#_x0000_t202" style="position:absolute;margin-left:347.25pt;margin-top:25.2pt;width:44.25pt;height:253.1pt;z-index:251790336;mso-position-horizontal-relative:text;mso-position-vertical-relative:text">
            <v:textbox style="mso-next-textbox:#_x0000_s1198">
              <w:txbxContent>
                <w:p w:rsidR="007F3CE5" w:rsidRDefault="008F6A5D" w:rsidP="007F3CE5">
                  <w:pPr>
                    <w:jc w:val="center"/>
                  </w:pPr>
                  <w:r>
                    <w:t>1200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1202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1210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1215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1225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1229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1234</w:t>
                  </w:r>
                </w:p>
                <w:p w:rsidR="008F6A5D" w:rsidRDefault="008F6A5D" w:rsidP="007F3CE5">
                  <w:pPr>
                    <w:jc w:val="center"/>
                  </w:pPr>
                  <w:r>
                    <w:t>1244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1250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7" type="#_x0000_t202" style="position:absolute;margin-left:303.75pt;margin-top:25.2pt;width:44.25pt;height:253.1pt;z-index:251789312;mso-position-horizontal-relative:text;mso-position-vertical-relative:text">
            <v:textbox style="mso-next-textbox:#_x0000_s1197">
              <w:txbxContent>
                <w:p w:rsidR="008F6A5D" w:rsidRDefault="008F6A5D" w:rsidP="008F6A5D">
                  <w:pPr>
                    <w:jc w:val="center"/>
                  </w:pPr>
                  <w:r>
                    <w:t>1100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1102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1110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1115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1125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1129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1134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1144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-</w:t>
                  </w:r>
                </w:p>
                <w:p w:rsidR="008F6A5D" w:rsidRDefault="008F6A5D" w:rsidP="008F6A5D">
                  <w:pPr>
                    <w:jc w:val="center"/>
                  </w:pPr>
                  <w:r>
                    <w:t>1150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6" type="#_x0000_t202" style="position:absolute;margin-left:259.5pt;margin-top:25.2pt;width:44.25pt;height:253.1pt;z-index:251788288;mso-position-horizontal-relative:text;mso-position-vertical-relative:text">
            <v:textbox style="mso-next-textbox:#_x0000_s1196">
              <w:txbxContent>
                <w:p w:rsidR="007F3CE5" w:rsidRDefault="007F3CE5" w:rsidP="007F3CE5">
                  <w:pPr>
                    <w:jc w:val="center"/>
                  </w:pPr>
                  <w:r>
                    <w:t>0828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0830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0835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0843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0853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0857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0902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0912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-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0918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5" type="#_x0000_t202" style="position:absolute;margin-left:215.25pt;margin-top:25.2pt;width:44.25pt;height:253.1pt;z-index:251787264;mso-position-horizontal-relative:text;mso-position-vertical-relative:text">
            <v:textbox style="mso-next-textbox:#_x0000_s1195">
              <w:txbxContent>
                <w:p w:rsidR="007F3CE5" w:rsidRDefault="007F3CE5" w:rsidP="007F3CE5">
                  <w:pPr>
                    <w:jc w:val="center"/>
                  </w:pPr>
                  <w:r>
                    <w:t>0730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0732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0740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0745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0755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0759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0804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0814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0816</w:t>
                  </w:r>
                </w:p>
                <w:p w:rsidR="007F3CE5" w:rsidRDefault="007F3CE5" w:rsidP="007F3CE5">
                  <w:pPr>
                    <w:jc w:val="center"/>
                  </w:pPr>
                  <w:r>
                    <w:t>0820</w:t>
                  </w:r>
                </w:p>
                <w:p w:rsidR="007F3CE5" w:rsidRDefault="007F3CE5" w:rsidP="007F3CE5">
                  <w:pPr>
                    <w:jc w:val="center"/>
                  </w:pPr>
                </w:p>
              </w:txbxContent>
            </v:textbox>
          </v:shape>
        </w:pict>
      </w:r>
      <w:r w:rsidR="00754CF8">
        <w:rPr>
          <w:noProof/>
          <w:lang w:eastAsia="en-GB"/>
        </w:rPr>
        <w:pict>
          <v:shape id="_x0000_s1184" type="#_x0000_t202" style="position:absolute;margin-left:-37.5pt;margin-top:25.2pt;width:253.5pt;height:253.1pt;z-index:251776000;mso-position-horizontal-relative:text;mso-position-vertical-relative:text">
            <v:textbox style="mso-next-textbox:#_x0000_s1184">
              <w:txbxContent>
                <w:p w:rsidR="00754CF8" w:rsidRPr="007F3CE5" w:rsidRDefault="007F3CE5" w:rsidP="00754CF8">
                  <w:pPr>
                    <w:rPr>
                      <w:color w:val="FF0000"/>
                    </w:rPr>
                  </w:pPr>
                  <w:r>
                    <w:t xml:space="preserve">Gainsborough Bus Station </w:t>
                  </w:r>
                  <w:r w:rsidRPr="007F3CE5">
                    <w:rPr>
                      <w:color w:val="FF0000"/>
                    </w:rPr>
                    <w:t>(depart)</w:t>
                  </w:r>
                </w:p>
                <w:p w:rsidR="007F3CE5" w:rsidRDefault="007F3CE5" w:rsidP="00754CF8">
                  <w:r>
                    <w:t>Queen Elizabeth High School</w:t>
                  </w:r>
                </w:p>
                <w:p w:rsidR="007F3CE5" w:rsidRDefault="007F3CE5" w:rsidP="00754CF8">
                  <w:r>
                    <w:t>Blyton</w:t>
                  </w:r>
                </w:p>
                <w:p w:rsidR="007F3CE5" w:rsidRDefault="007F3CE5" w:rsidP="00754CF8">
                  <w:r>
                    <w:t>Laughton</w:t>
                  </w:r>
                </w:p>
                <w:p w:rsidR="007F3CE5" w:rsidRDefault="007F3CE5" w:rsidP="00754CF8">
                  <w:r>
                    <w:t>Scotton</w:t>
                  </w:r>
                </w:p>
                <w:p w:rsidR="007F3CE5" w:rsidRDefault="007F3CE5" w:rsidP="00754CF8">
                  <w:r>
                    <w:t>Scotter</w:t>
                  </w:r>
                </w:p>
                <w:p w:rsidR="007F3CE5" w:rsidRDefault="007F3CE5" w:rsidP="00754CF8">
                  <w:r>
                    <w:t>Messingham</w:t>
                  </w:r>
                </w:p>
                <w:p w:rsidR="007F3CE5" w:rsidRDefault="007F3CE5" w:rsidP="00754CF8">
                  <w:r>
                    <w:t>Ashby Turn</w:t>
                  </w:r>
                </w:p>
                <w:p w:rsidR="007F3CE5" w:rsidRPr="007F3CE5" w:rsidRDefault="007F3CE5" w:rsidP="00754CF8">
                  <w:pPr>
                    <w:rPr>
                      <w:color w:val="FF0000"/>
                    </w:rPr>
                  </w:pPr>
                  <w:r>
                    <w:t xml:space="preserve">Glover Road </w:t>
                  </w:r>
                  <w:r w:rsidRPr="007F3CE5">
                    <w:rPr>
                      <w:color w:val="FF0000"/>
                    </w:rPr>
                    <w:t>(JLC/NLC) college days only</w:t>
                  </w:r>
                </w:p>
                <w:p w:rsidR="007F3CE5" w:rsidRPr="00410CF3" w:rsidRDefault="007F3CE5" w:rsidP="00754CF8">
                  <w:r>
                    <w:t>Scunthorpe Bus Station</w:t>
                  </w:r>
                </w:p>
              </w:txbxContent>
            </v:textbox>
          </v:shape>
        </w:pict>
      </w:r>
    </w:p>
    <w:p w:rsidR="00ED34C3" w:rsidRDefault="00ED34C3">
      <w:r>
        <w:rPr>
          <w:noProof/>
          <w:lang w:eastAsia="en-GB"/>
        </w:rPr>
        <w:pict>
          <v:shape id="_x0000_s1036" type="#_x0000_t202" style="position:absolute;margin-left:228.75pt;margin-top:257pt;width:281.25pt;height:24.75pt;z-index:251763712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t>v</w:t>
      </w:r>
      <w:bookmarkStart w:id="0" w:name="_GoBack"/>
      <w:bookmarkEnd w:id="0"/>
    </w:p>
    <w:sectPr w:rsidR="00ED34C3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92548"/>
    <w:rsid w:val="000C086A"/>
    <w:rsid w:val="000F4A3B"/>
    <w:rsid w:val="00153398"/>
    <w:rsid w:val="001D3947"/>
    <w:rsid w:val="00275FA5"/>
    <w:rsid w:val="002C13AB"/>
    <w:rsid w:val="00321316"/>
    <w:rsid w:val="0036717D"/>
    <w:rsid w:val="003F6F3B"/>
    <w:rsid w:val="00410CF3"/>
    <w:rsid w:val="004118CC"/>
    <w:rsid w:val="00441691"/>
    <w:rsid w:val="004A5587"/>
    <w:rsid w:val="004E2E91"/>
    <w:rsid w:val="006067B0"/>
    <w:rsid w:val="00626D7B"/>
    <w:rsid w:val="0063272F"/>
    <w:rsid w:val="00733D05"/>
    <w:rsid w:val="00754CF8"/>
    <w:rsid w:val="007A52F8"/>
    <w:rsid w:val="007F3CE5"/>
    <w:rsid w:val="007F4F1D"/>
    <w:rsid w:val="00866995"/>
    <w:rsid w:val="00891F78"/>
    <w:rsid w:val="00895183"/>
    <w:rsid w:val="008E4521"/>
    <w:rsid w:val="008F6A5D"/>
    <w:rsid w:val="00942130"/>
    <w:rsid w:val="00994E90"/>
    <w:rsid w:val="00AC54FC"/>
    <w:rsid w:val="00AF17CA"/>
    <w:rsid w:val="00BF4670"/>
    <w:rsid w:val="00C017F0"/>
    <w:rsid w:val="00C038FD"/>
    <w:rsid w:val="00C57FB7"/>
    <w:rsid w:val="00CA2BC8"/>
    <w:rsid w:val="00D71297"/>
    <w:rsid w:val="00D92A17"/>
    <w:rsid w:val="00D9512D"/>
    <w:rsid w:val="00DC0A00"/>
    <w:rsid w:val="00DF2AF9"/>
    <w:rsid w:val="00ED34C3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552DE5C0"/>
  <w15:docId w15:val="{223638E7-FF50-421F-829D-9799042A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7052-34D0-4323-A7EF-1CBF5CEE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16</cp:revision>
  <dcterms:created xsi:type="dcterms:W3CDTF">2014-06-21T19:03:00Z</dcterms:created>
  <dcterms:modified xsi:type="dcterms:W3CDTF">2016-08-11T20:00:00Z</dcterms:modified>
</cp:coreProperties>
</file>