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95" w:rsidRDefault="00E10ABB">
      <w:r>
        <w:rPr>
          <w:noProof/>
          <w:lang w:eastAsia="en-GB"/>
        </w:rPr>
        <w:pict>
          <v:roundrect id="_x0000_s1033" style="position:absolute;margin-left:-48.4pt;margin-top:-22.1pt;width:519.6pt;height:706.85pt;z-index:251658239" arcsize="10923f" fillcolor="red" strokecolor="#f2f2f2 [3041]" strokeweight="3pt">
            <v:shadow on="t" color="#622423 [1605]" opacity=".5" offset="-6pt,-6pt"/>
          </v:round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9.5pt;margin-top:-10.55pt;width:266.25pt;height:33.75pt;z-index:251659264">
            <v:textbox style="mso-next-textbox:#_x0000_s1028">
              <w:txbxContent>
                <w:p w:rsidR="00942130" w:rsidRPr="00EE110F" w:rsidRDefault="00942130">
                  <w:pPr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EE110F">
                    <w:rPr>
                      <w:rFonts w:ascii="Lucida Handwriting" w:hAnsi="Lucida Handwriting"/>
                      <w:sz w:val="32"/>
                      <w:szCs w:val="32"/>
                    </w:rPr>
                    <w:t>CDP Bus &amp; Coach Operator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X="2149" w:tblpY="211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7170"/>
      </w:tblGrid>
      <w:tr w:rsidR="00866995" w:rsidTr="00866995">
        <w:trPr>
          <w:trHeight w:val="4065"/>
        </w:trPr>
        <w:tc>
          <w:tcPr>
            <w:tcW w:w="7170" w:type="dxa"/>
          </w:tcPr>
          <w:p w:rsidR="00866995" w:rsidRDefault="00E10ABB">
            <w:r>
              <w:rPr>
                <w:noProof/>
                <w:lang w:eastAsia="en-GB"/>
              </w:rPr>
              <w:pict>
                <v:shape id="_x0000_s1048" type="#_x0000_t202" style="position:absolute;margin-left:272.1pt;margin-top:58pt;width:34.5pt;height:270.05pt;z-index:251672576">
                  <v:textbox style="mso-next-textbox:#_x0000_s1048">
                    <w:txbxContent>
                      <w:p w:rsidR="00092548" w:rsidRDefault="00092548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  <w:p w:rsidR="00092548" w:rsidRDefault="00092548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  <w:p w:rsidR="00092548" w:rsidRDefault="00092548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  <w:p w:rsidR="00092548" w:rsidRDefault="004A5587" w:rsidP="004A5587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U</w:t>
                        </w:r>
                      </w:p>
                      <w:p w:rsidR="004A5587" w:rsidRDefault="004A5587" w:rsidP="004A5587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N</w:t>
                        </w:r>
                      </w:p>
                      <w:p w:rsidR="004A5587" w:rsidRDefault="004A5587" w:rsidP="004A5587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T</w:t>
                        </w:r>
                      </w:p>
                      <w:p w:rsidR="004A5587" w:rsidRDefault="004A5587" w:rsidP="004A5587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I</w:t>
                        </w:r>
                      </w:p>
                      <w:p w:rsidR="004A5587" w:rsidRPr="004A5587" w:rsidRDefault="004A5587" w:rsidP="004A5587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L</w:t>
                        </w:r>
                      </w:p>
                      <w:p w:rsidR="00092548" w:rsidRDefault="00092548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  <w:p w:rsidR="00092548" w:rsidRPr="00092548" w:rsidRDefault="00092548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7" type="#_x0000_t202" style="position:absolute;margin-left:306.6pt;margin-top:58pt;width:44.25pt;height:270.05pt;z-index:251671552">
                  <v:textbox style="mso-next-textbox:#_x0000_s1047">
                    <w:txbxContent>
                      <w:p w:rsidR="00092548" w:rsidRDefault="004A5587" w:rsidP="004A5587">
                        <w:pPr>
                          <w:jc w:val="center"/>
                        </w:pPr>
                        <w:r>
                          <w:t>1735</w:t>
                        </w:r>
                      </w:p>
                      <w:p w:rsidR="004A5587" w:rsidRDefault="004A5587" w:rsidP="004A5587">
                        <w:pPr>
                          <w:jc w:val="center"/>
                        </w:pPr>
                        <w:r>
                          <w:t>1740</w:t>
                        </w:r>
                      </w:p>
                      <w:p w:rsidR="004A5587" w:rsidRDefault="004A5587" w:rsidP="004A5587">
                        <w:pPr>
                          <w:jc w:val="center"/>
                        </w:pPr>
                        <w:r>
                          <w:t>1745</w:t>
                        </w:r>
                      </w:p>
                      <w:p w:rsidR="004A5587" w:rsidRDefault="004A5587" w:rsidP="004A5587">
                        <w:pPr>
                          <w:jc w:val="center"/>
                        </w:pPr>
                        <w:r>
                          <w:t>1749</w:t>
                        </w:r>
                      </w:p>
                      <w:p w:rsidR="004A5587" w:rsidRDefault="004A5587" w:rsidP="004A5587">
                        <w:pPr>
                          <w:jc w:val="center"/>
                        </w:pPr>
                        <w:r>
                          <w:t>1752</w:t>
                        </w:r>
                      </w:p>
                      <w:p w:rsidR="004A5587" w:rsidRDefault="004A5587" w:rsidP="004A5587">
                        <w:pPr>
                          <w:jc w:val="center"/>
                        </w:pPr>
                        <w:r>
                          <w:t>1755</w:t>
                        </w:r>
                      </w:p>
                      <w:p w:rsidR="004A5587" w:rsidRDefault="004A5587" w:rsidP="004A5587">
                        <w:pPr>
                          <w:jc w:val="center"/>
                        </w:pPr>
                        <w:r>
                          <w:t>1757</w:t>
                        </w:r>
                      </w:p>
                      <w:p w:rsidR="004A5587" w:rsidRDefault="004A5587" w:rsidP="004A5587">
                        <w:pPr>
                          <w:jc w:val="center"/>
                        </w:pPr>
                        <w:r>
                          <w:t>1800</w:t>
                        </w:r>
                      </w:p>
                      <w:p w:rsidR="004A5587" w:rsidRDefault="004A5587" w:rsidP="004A5587">
                        <w:pPr>
                          <w:jc w:val="center"/>
                        </w:pPr>
                        <w:r>
                          <w:t>1803</w:t>
                        </w:r>
                      </w:p>
                      <w:p w:rsidR="004A5587" w:rsidRDefault="004A5587" w:rsidP="004A5587">
                        <w:pPr>
                          <w:jc w:val="center"/>
                        </w:pPr>
                        <w:r>
                          <w:t>1810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4" type="#_x0000_t202" style="position:absolute;margin-left:245.1pt;margin-top:58pt;width:27pt;height:270.05pt;z-index:251668480">
                  <v:textbox style="mso-next-textbox:#_x0000_s1044">
                    <w:txbxContent>
                      <w:p w:rsidR="00092548" w:rsidRDefault="004A5587" w:rsidP="004A5587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4A5587" w:rsidRDefault="004A5587" w:rsidP="004A5587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4A5587" w:rsidRDefault="004A5587" w:rsidP="004A5587">
                        <w:pPr>
                          <w:jc w:val="center"/>
                        </w:pPr>
                        <w:r>
                          <w:t>30</w:t>
                        </w:r>
                      </w:p>
                      <w:p w:rsidR="004A5587" w:rsidRDefault="004A5587" w:rsidP="004A5587">
                        <w:pPr>
                          <w:jc w:val="center"/>
                        </w:pPr>
                        <w:r>
                          <w:t>34</w:t>
                        </w:r>
                      </w:p>
                      <w:p w:rsidR="004A5587" w:rsidRDefault="004A5587" w:rsidP="004A5587">
                        <w:pPr>
                          <w:jc w:val="center"/>
                        </w:pPr>
                        <w:r>
                          <w:t>37</w:t>
                        </w:r>
                      </w:p>
                      <w:p w:rsidR="004A5587" w:rsidRDefault="004A5587" w:rsidP="004A5587">
                        <w:pPr>
                          <w:jc w:val="center"/>
                        </w:pPr>
                        <w:r>
                          <w:t>40</w:t>
                        </w:r>
                      </w:p>
                      <w:p w:rsidR="004A5587" w:rsidRDefault="004A5587" w:rsidP="004A5587">
                        <w:pPr>
                          <w:jc w:val="center"/>
                        </w:pPr>
                        <w:r>
                          <w:t>42</w:t>
                        </w:r>
                      </w:p>
                      <w:p w:rsidR="004A5587" w:rsidRDefault="004A5587" w:rsidP="004A5587">
                        <w:pPr>
                          <w:jc w:val="center"/>
                        </w:pPr>
                        <w:r>
                          <w:t>45</w:t>
                        </w:r>
                      </w:p>
                      <w:p w:rsidR="004A5587" w:rsidRDefault="004A5587" w:rsidP="004A5587">
                        <w:pPr>
                          <w:jc w:val="center"/>
                        </w:pPr>
                        <w:r>
                          <w:t>48</w:t>
                        </w:r>
                      </w:p>
                      <w:p w:rsidR="004A5587" w:rsidRDefault="004A5587" w:rsidP="004A5587">
                        <w:pPr>
                          <w:jc w:val="center"/>
                        </w:pPr>
                        <w:r>
                          <w:t>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3" type="#_x0000_t202" style="position:absolute;margin-left:169.35pt;margin-top:58pt;width:75.75pt;height:270.05pt;z-index:251667456">
                  <v:textbox style="mso-next-textbox:#_x0000_s1043">
                    <w:txbxContent>
                      <w:p w:rsidR="00092548" w:rsidRDefault="00092548" w:rsidP="0009254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  <w:p w:rsidR="00092548" w:rsidRDefault="00092548" w:rsidP="0009254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  <w:p w:rsidR="00092548" w:rsidRDefault="00092548" w:rsidP="0009254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  <w:p w:rsidR="00092548" w:rsidRPr="007A52F8" w:rsidRDefault="00092548" w:rsidP="0009254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A52F8">
                          <w:rPr>
                            <w:b/>
                            <w:color w:val="FF0000"/>
                          </w:rPr>
                          <w:t>EVERY</w:t>
                        </w:r>
                      </w:p>
                      <w:p w:rsidR="00092548" w:rsidRPr="007A52F8" w:rsidRDefault="00092548" w:rsidP="0009254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A52F8">
                          <w:rPr>
                            <w:b/>
                            <w:color w:val="FF0000"/>
                          </w:rPr>
                          <w:t>HOUR</w:t>
                        </w:r>
                      </w:p>
                      <w:p w:rsidR="00092548" w:rsidRPr="007A52F8" w:rsidRDefault="00092548" w:rsidP="0009254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A52F8">
                          <w:rPr>
                            <w:b/>
                            <w:color w:val="FF0000"/>
                          </w:rPr>
                          <w:t>AT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6" type="#_x0000_t202" style="position:absolute;margin-left:125.1pt;margin-top:58pt;width:44.25pt;height:270.05pt;z-index:251670528">
                  <v:textbox style="mso-next-textbox:#_x0000_s1046">
                    <w:txbxContent>
                      <w:p w:rsidR="004A5587" w:rsidRDefault="004A5587" w:rsidP="004A5587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4A5587" w:rsidRDefault="004A5587" w:rsidP="004A5587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4A5587" w:rsidRDefault="004A5587" w:rsidP="004A5587">
                        <w:pPr>
                          <w:jc w:val="center"/>
                        </w:pPr>
                        <w:r>
                          <w:t>1030</w:t>
                        </w:r>
                      </w:p>
                      <w:p w:rsidR="004A5587" w:rsidRDefault="004A5587" w:rsidP="004A5587">
                        <w:pPr>
                          <w:jc w:val="center"/>
                        </w:pPr>
                        <w:r>
                          <w:t>1034</w:t>
                        </w:r>
                      </w:p>
                      <w:p w:rsidR="004A5587" w:rsidRDefault="004A5587" w:rsidP="004A5587">
                        <w:pPr>
                          <w:jc w:val="center"/>
                        </w:pPr>
                        <w:r>
                          <w:t>1037</w:t>
                        </w:r>
                      </w:p>
                      <w:p w:rsidR="004A5587" w:rsidRDefault="004A5587" w:rsidP="004A5587">
                        <w:pPr>
                          <w:jc w:val="center"/>
                        </w:pPr>
                        <w:r>
                          <w:t>1040</w:t>
                        </w:r>
                      </w:p>
                      <w:p w:rsidR="004A5587" w:rsidRDefault="004A5587" w:rsidP="004A5587">
                        <w:pPr>
                          <w:jc w:val="center"/>
                        </w:pPr>
                        <w:r>
                          <w:t>1042</w:t>
                        </w:r>
                      </w:p>
                      <w:p w:rsidR="004A5587" w:rsidRDefault="004A5587" w:rsidP="004A5587">
                        <w:pPr>
                          <w:jc w:val="center"/>
                        </w:pPr>
                        <w:r>
                          <w:t>1045</w:t>
                        </w:r>
                      </w:p>
                      <w:p w:rsidR="004A5587" w:rsidRDefault="004A5587" w:rsidP="004A5587">
                        <w:pPr>
                          <w:jc w:val="center"/>
                        </w:pPr>
                        <w:r>
                          <w:t>1048</w:t>
                        </w:r>
                      </w:p>
                      <w:p w:rsidR="004A5587" w:rsidRDefault="004A5587" w:rsidP="004A5587">
                        <w:pPr>
                          <w:jc w:val="center"/>
                        </w:pPr>
                        <w:r>
                          <w:t>1055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5" type="#_x0000_t202" style="position:absolute;margin-left:80.85pt;margin-top:58pt;width:44.25pt;height:270.05pt;z-index:251669504">
                  <v:textbox style="mso-next-textbox:#_x0000_s1045">
                    <w:txbxContent>
                      <w:p w:rsidR="00092548" w:rsidRDefault="004A5587" w:rsidP="004A5587">
                        <w:pPr>
                          <w:jc w:val="center"/>
                        </w:pPr>
                        <w:r>
                          <w:t>0920</w:t>
                        </w:r>
                      </w:p>
                      <w:p w:rsidR="004A5587" w:rsidRDefault="004A5587" w:rsidP="004A5587">
                        <w:pPr>
                          <w:jc w:val="center"/>
                        </w:pPr>
                        <w:r>
                          <w:t>0925</w:t>
                        </w:r>
                      </w:p>
                      <w:p w:rsidR="004A5587" w:rsidRDefault="004A5587" w:rsidP="004A5587">
                        <w:pPr>
                          <w:jc w:val="center"/>
                        </w:pPr>
                        <w:r>
                          <w:t>0930</w:t>
                        </w:r>
                      </w:p>
                      <w:p w:rsidR="004A5587" w:rsidRDefault="004A5587" w:rsidP="004A5587">
                        <w:pPr>
                          <w:jc w:val="center"/>
                        </w:pPr>
                        <w:r>
                          <w:t>0934</w:t>
                        </w:r>
                      </w:p>
                      <w:p w:rsidR="004A5587" w:rsidRDefault="004A5587" w:rsidP="004A5587">
                        <w:pPr>
                          <w:jc w:val="center"/>
                        </w:pPr>
                        <w:r>
                          <w:t>0937</w:t>
                        </w:r>
                      </w:p>
                      <w:p w:rsidR="004A5587" w:rsidRDefault="004A5587" w:rsidP="004A5587">
                        <w:pPr>
                          <w:jc w:val="center"/>
                        </w:pPr>
                        <w:r>
                          <w:t>0940</w:t>
                        </w:r>
                      </w:p>
                      <w:p w:rsidR="004A5587" w:rsidRDefault="004A5587" w:rsidP="004A5587">
                        <w:pPr>
                          <w:jc w:val="center"/>
                        </w:pPr>
                        <w:r>
                          <w:t>0942</w:t>
                        </w:r>
                      </w:p>
                      <w:p w:rsidR="004A5587" w:rsidRDefault="004A5587" w:rsidP="004A5587">
                        <w:pPr>
                          <w:jc w:val="center"/>
                        </w:pPr>
                        <w:r>
                          <w:t>0945</w:t>
                        </w:r>
                      </w:p>
                      <w:p w:rsidR="004A5587" w:rsidRDefault="004A5587" w:rsidP="004A5587">
                        <w:pPr>
                          <w:jc w:val="center"/>
                        </w:pPr>
                        <w:r>
                          <w:t>0948</w:t>
                        </w:r>
                      </w:p>
                      <w:p w:rsidR="004A5587" w:rsidRDefault="004A5587" w:rsidP="004A5587">
                        <w:pPr>
                          <w:jc w:val="center"/>
                        </w:pPr>
                        <w:r>
                          <w:t>0955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38" type="#_x0000_t202" style="position:absolute;margin-left:36.6pt;margin-top:58pt;width:44.25pt;height:270.05pt;z-index:251666432">
                  <v:textbox style="mso-next-textbox:#_x0000_s1038">
                    <w:txbxContent>
                      <w:p w:rsidR="00275FA5" w:rsidRDefault="004A5587" w:rsidP="004A5587">
                        <w:pPr>
                          <w:jc w:val="center"/>
                        </w:pPr>
                        <w:r>
                          <w:t>0800</w:t>
                        </w:r>
                      </w:p>
                      <w:p w:rsidR="004A5587" w:rsidRDefault="004A5587" w:rsidP="004A5587">
                        <w:pPr>
                          <w:jc w:val="center"/>
                        </w:pPr>
                        <w:r>
                          <w:t>0805</w:t>
                        </w:r>
                      </w:p>
                      <w:p w:rsidR="004A5587" w:rsidRDefault="004A5587" w:rsidP="004A5587">
                        <w:pPr>
                          <w:jc w:val="center"/>
                        </w:pPr>
                        <w:r>
                          <w:t>0810</w:t>
                        </w:r>
                      </w:p>
                      <w:p w:rsidR="004A5587" w:rsidRDefault="004A5587" w:rsidP="004A5587">
                        <w:pPr>
                          <w:jc w:val="center"/>
                        </w:pPr>
                        <w:r>
                          <w:t>0814</w:t>
                        </w:r>
                      </w:p>
                      <w:p w:rsidR="004A5587" w:rsidRDefault="004A5587" w:rsidP="004A5587">
                        <w:pPr>
                          <w:jc w:val="center"/>
                        </w:pPr>
                        <w:r>
                          <w:t>0817</w:t>
                        </w:r>
                      </w:p>
                      <w:p w:rsidR="004A5587" w:rsidRDefault="004A5587" w:rsidP="004A5587">
                        <w:pPr>
                          <w:jc w:val="center"/>
                        </w:pPr>
                        <w:r>
                          <w:t>0820</w:t>
                        </w:r>
                      </w:p>
                      <w:p w:rsidR="004A5587" w:rsidRDefault="004A5587" w:rsidP="004A5587">
                        <w:pPr>
                          <w:jc w:val="center"/>
                        </w:pPr>
                        <w:r>
                          <w:t>0824</w:t>
                        </w:r>
                      </w:p>
                      <w:p w:rsidR="004A5587" w:rsidRDefault="004A5587" w:rsidP="004A5587">
                        <w:pPr>
                          <w:jc w:val="center"/>
                        </w:pPr>
                        <w:r>
                          <w:t>0827</w:t>
                        </w:r>
                      </w:p>
                      <w:p w:rsidR="004A5587" w:rsidRDefault="004A5587" w:rsidP="004A5587">
                        <w:pPr>
                          <w:jc w:val="center"/>
                        </w:pPr>
                        <w:r>
                          <w:t>0831</w:t>
                        </w:r>
                      </w:p>
                      <w:p w:rsidR="004A5587" w:rsidRDefault="004A5587" w:rsidP="004A5587">
                        <w:pPr>
                          <w:jc w:val="center"/>
                        </w:pPr>
                        <w:r>
                          <w:t>0840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F17CA" w:rsidRDefault="00F63AFB">
      <w:r>
        <w:rPr>
          <w:noProof/>
          <w:lang w:eastAsia="en-GB"/>
        </w:rPr>
        <w:pict>
          <v:shape id="_x0000_s1029" type="#_x0000_t202" style="position:absolute;margin-left:-32.25pt;margin-top:24.05pt;width:490.5pt;height:117pt;z-index:251660288;mso-position-horizontal-relative:text;mso-position-vertical-relative:text">
            <v:textbox style="mso-next-textbox:#_x0000_s1029">
              <w:txbxContent>
                <w:p w:rsidR="00F63AFB" w:rsidRDefault="00092548" w:rsidP="005B4F31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Route 12</w:t>
                  </w:r>
                  <w:r w:rsidR="00EE110F">
                    <w:rPr>
                      <w:sz w:val="36"/>
                      <w:szCs w:val="36"/>
                    </w:rPr>
                    <w:t xml:space="preserve">, </w:t>
                  </w:r>
                  <w:r w:rsidR="007A52F8">
                    <w:rPr>
                      <w:sz w:val="36"/>
                      <w:szCs w:val="36"/>
                    </w:rPr>
                    <w:t>Scuntho</w:t>
                  </w:r>
                  <w:r w:rsidR="00275FA5">
                    <w:rPr>
                      <w:sz w:val="36"/>
                      <w:szCs w:val="36"/>
                    </w:rPr>
                    <w:t>rpe</w:t>
                  </w:r>
                  <w:r w:rsidR="00F63AFB">
                    <w:rPr>
                      <w:sz w:val="36"/>
                      <w:szCs w:val="36"/>
                    </w:rPr>
                    <w:t xml:space="preserve"> – Ashby – Ashfield – </w:t>
                  </w:r>
                  <w:proofErr w:type="spellStart"/>
                  <w:r>
                    <w:rPr>
                      <w:sz w:val="36"/>
                      <w:szCs w:val="36"/>
                    </w:rPr>
                    <w:t>Burringham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– </w:t>
                  </w:r>
                </w:p>
                <w:p w:rsidR="00942130" w:rsidRDefault="00092548" w:rsidP="00F63AFB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sz w:val="36"/>
                      <w:szCs w:val="36"/>
                    </w:rPr>
                    <w:t xml:space="preserve">East </w:t>
                  </w:r>
                  <w:proofErr w:type="spellStart"/>
                  <w:r>
                    <w:rPr>
                      <w:sz w:val="36"/>
                      <w:szCs w:val="36"/>
                    </w:rPr>
                    <w:t>Butterwick</w:t>
                  </w:r>
                  <w:proofErr w:type="spellEnd"/>
                  <w:r w:rsidR="00F63AFB">
                    <w:rPr>
                      <w:sz w:val="24"/>
                      <w:szCs w:val="24"/>
                    </w:rPr>
                    <w:t xml:space="preserve"> </w:t>
                  </w:r>
                  <w:r w:rsidR="00942130" w:rsidRPr="00942130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(Mon – Sat)</w:t>
                  </w:r>
                  <w:r w:rsidR="00275FA5">
                    <w:rPr>
                      <w:sz w:val="36"/>
                      <w:szCs w:val="36"/>
                    </w:rPr>
                    <w:t xml:space="preserve"> </w:t>
                  </w:r>
                  <w:r w:rsidR="00942130" w:rsidRPr="00942130">
                    <w:rPr>
                      <w:b/>
                      <w:color w:val="FF0000"/>
                      <w:sz w:val="20"/>
                      <w:szCs w:val="20"/>
                    </w:rPr>
                    <w:t>(except bank holidays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, not Good Friday</w:t>
                  </w:r>
                  <w:r w:rsidR="00942130">
                    <w:rPr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  <w:p w:rsidR="008D23B1" w:rsidRDefault="00F63AFB" w:rsidP="00F63AFB">
                  <w:pPr>
                    <w:jc w:val="center"/>
                    <w:rPr>
                      <w:b/>
                      <w:color w:val="00B050"/>
                      <w:sz w:val="20"/>
                      <w:szCs w:val="20"/>
                    </w:rPr>
                  </w:pPr>
                  <w:r w:rsidRPr="00F63AFB">
                    <w:rPr>
                      <w:b/>
                      <w:color w:val="00B050"/>
                      <w:sz w:val="20"/>
                      <w:szCs w:val="20"/>
                    </w:rPr>
                    <w:t xml:space="preserve">Route 12 School Students ONLY timetable on page 2 – St Bede’s Academy &amp; </w:t>
                  </w:r>
                  <w:proofErr w:type="spellStart"/>
                  <w:r w:rsidRPr="00F63AFB">
                    <w:rPr>
                      <w:b/>
                      <w:color w:val="00B050"/>
                      <w:sz w:val="20"/>
                      <w:szCs w:val="20"/>
                    </w:rPr>
                    <w:t>Outwood</w:t>
                  </w:r>
                  <w:proofErr w:type="spellEnd"/>
                  <w:r w:rsidRPr="00F63AFB">
                    <w:rPr>
                      <w:b/>
                      <w:color w:val="00B050"/>
                      <w:sz w:val="20"/>
                      <w:szCs w:val="20"/>
                    </w:rPr>
                    <w:t xml:space="preserve"> Academy Brumby</w:t>
                  </w:r>
                  <w:r w:rsidR="008D23B1">
                    <w:rPr>
                      <w:b/>
                      <w:color w:val="00B050"/>
                      <w:sz w:val="20"/>
                      <w:szCs w:val="20"/>
                    </w:rPr>
                    <w:t xml:space="preserve"> </w:t>
                  </w:r>
                </w:p>
                <w:p w:rsidR="00F63AFB" w:rsidRPr="00F63AFB" w:rsidRDefault="008D23B1" w:rsidP="00F63AFB">
                  <w:pPr>
                    <w:jc w:val="center"/>
                    <w:rPr>
                      <w:b/>
                      <w:color w:val="00B050"/>
                      <w:sz w:val="20"/>
                      <w:szCs w:val="20"/>
                    </w:rPr>
                  </w:pPr>
                  <w:r>
                    <w:rPr>
                      <w:b/>
                      <w:color w:val="00B050"/>
                      <w:sz w:val="20"/>
                      <w:szCs w:val="20"/>
                    </w:rPr>
                    <w:t xml:space="preserve">(Mon – Fri) (School days </w:t>
                  </w:r>
                  <w:proofErr w:type="gramStart"/>
                  <w:r>
                    <w:rPr>
                      <w:b/>
                      <w:color w:val="00B050"/>
                      <w:sz w:val="20"/>
                      <w:szCs w:val="20"/>
                    </w:rPr>
                    <w:t>Only</w:t>
                  </w:r>
                  <w:proofErr w:type="gramEnd"/>
                  <w:r>
                    <w:rPr>
                      <w:b/>
                      <w:color w:val="00B050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E10ABB">
        <w:rPr>
          <w:noProof/>
          <w:lang w:eastAsia="en-GB"/>
        </w:rPr>
        <w:pict>
          <v:shape id="_x0000_s1051" type="#_x0000_t202" style="position:absolute;margin-left:112.5pt;margin-top:461.3pt;width:202.5pt;height:36.75pt;z-index:251674624;mso-position-horizontal-relative:text;mso-position-vertical-relative:text">
            <v:textbox style="mso-next-textbox:#_x0000_s1051">
              <w:txbxContent>
                <w:p w:rsidR="004A5587" w:rsidRPr="004A5587" w:rsidRDefault="004A5587" w:rsidP="004A5587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4A5587">
                    <w:rPr>
                      <w:b/>
                      <w:color w:val="FF0000"/>
                      <w:sz w:val="36"/>
                      <w:szCs w:val="36"/>
                    </w:rPr>
                    <w:t>CONTINUED BELOW</w:t>
                  </w:r>
                </w:p>
              </w:txbxContent>
            </v:textbox>
          </v:shape>
        </w:pict>
      </w:r>
      <w:r w:rsidR="00E10ABB">
        <w:rPr>
          <w:noProof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0" type="#_x0000_t67" style="position:absolute;margin-left:160.5pt;margin-top:529.55pt;width:112.5pt;height:101.25pt;z-index:251673600;mso-position-horizontal-relative:text;mso-position-vertical-relative:text">
            <v:textbox style="layout-flow:vertical-ideographic"/>
          </v:shape>
        </w:pict>
      </w:r>
      <w:r w:rsidR="00E10ABB">
        <w:rPr>
          <w:noProof/>
          <w:lang w:eastAsia="en-GB"/>
        </w:rPr>
        <w:pict>
          <v:shape id="_x0000_s1030" type="#_x0000_t202" style="position:absolute;margin-left:-37.5pt;margin-top:164.3pt;width:181.5pt;height:270.05pt;z-index:251661312;mso-position-horizontal-relative:text;mso-position-vertical-relative:text">
            <v:textbox style="mso-next-textbox:#_x0000_s1030">
              <w:txbxContent>
                <w:p w:rsidR="007A52F8" w:rsidRDefault="00092548">
                  <w:r>
                    <w:t xml:space="preserve">East </w:t>
                  </w:r>
                  <w:proofErr w:type="spellStart"/>
                  <w:r>
                    <w:t>Butterwick</w:t>
                  </w:r>
                  <w:proofErr w:type="spellEnd"/>
                </w:p>
                <w:p w:rsidR="00092548" w:rsidRDefault="00092548">
                  <w:proofErr w:type="spellStart"/>
                  <w:r>
                    <w:t>Burringham</w:t>
                  </w:r>
                  <w:proofErr w:type="spellEnd"/>
                </w:p>
                <w:p w:rsidR="00092548" w:rsidRDefault="00092548">
                  <w:r>
                    <w:t>Ashfield</w:t>
                  </w:r>
                </w:p>
                <w:p w:rsidR="00092548" w:rsidRDefault="00092548">
                  <w:proofErr w:type="spellStart"/>
                  <w:r>
                    <w:t>Spilsby</w:t>
                  </w:r>
                  <w:proofErr w:type="spellEnd"/>
                  <w:r>
                    <w:t xml:space="preserve"> Rd</w:t>
                  </w:r>
                </w:p>
                <w:p w:rsidR="00092548" w:rsidRDefault="00092548">
                  <w:proofErr w:type="spellStart"/>
                  <w:r>
                    <w:t>Angerstein</w:t>
                  </w:r>
                  <w:proofErr w:type="spellEnd"/>
                  <w:r>
                    <w:t xml:space="preserve"> Rd</w:t>
                  </w:r>
                </w:p>
                <w:p w:rsidR="00092548" w:rsidRDefault="00092548">
                  <w:r>
                    <w:t>Ashby Broadway</w:t>
                  </w:r>
                </w:p>
                <w:p w:rsidR="00092548" w:rsidRDefault="00092548">
                  <w:proofErr w:type="spellStart"/>
                  <w:r>
                    <w:t>Collum</w:t>
                  </w:r>
                  <w:proofErr w:type="spellEnd"/>
                  <w:r>
                    <w:t xml:space="preserve"> Ave</w:t>
                  </w:r>
                </w:p>
                <w:p w:rsidR="00092548" w:rsidRDefault="00092548">
                  <w:r>
                    <w:t xml:space="preserve">East Common </w:t>
                  </w:r>
                  <w:proofErr w:type="spellStart"/>
                  <w:r>
                    <w:t>Ln</w:t>
                  </w:r>
                  <w:proofErr w:type="spellEnd"/>
                </w:p>
                <w:p w:rsidR="00092548" w:rsidRDefault="00092548">
                  <w:r>
                    <w:t>Brumby Hotel</w:t>
                  </w:r>
                </w:p>
                <w:p w:rsidR="00092548" w:rsidRDefault="00092548">
                  <w:r>
                    <w:t>Bus Station</w:t>
                  </w:r>
                </w:p>
              </w:txbxContent>
            </v:textbox>
          </v:shape>
        </w:pict>
      </w:r>
      <w:r w:rsidR="00E10AB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4.5pt;height:51pt">
            <v:shadow color="#868686"/>
            <v:textpath style="font-family:&quot;Arial Black&quot;;v-text-kern:t" trim="t" fitpath="t" string="UNTIL"/>
          </v:shape>
        </w:pict>
      </w:r>
      <w:r w:rsidR="00AF17CA">
        <w:br w:type="page"/>
      </w:r>
    </w:p>
    <w:p w:rsidR="00441691" w:rsidRDefault="00F63AFB">
      <w:r>
        <w:rPr>
          <w:noProof/>
          <w:lang w:eastAsia="en-GB"/>
        </w:rPr>
        <w:lastRenderedPageBreak/>
        <w:pict>
          <v:shape id="_x0000_s1068" type="#_x0000_t202" style="position:absolute;margin-left:279.75pt;margin-top:543.8pt;width:44.25pt;height:203.3pt;z-index:251687936">
            <v:textbox style="mso-next-textbox:#_x0000_s1068">
              <w:txbxContent>
                <w:p w:rsidR="00F63AFB" w:rsidRDefault="00F63AFB" w:rsidP="00F63AFB">
                  <w:pPr>
                    <w:jc w:val="center"/>
                  </w:pPr>
                  <w:r>
                    <w:t>1530</w:t>
                  </w:r>
                </w:p>
                <w:p w:rsidR="00F63AFB" w:rsidRDefault="00F63AFB" w:rsidP="00F63AFB">
                  <w:pPr>
                    <w:jc w:val="center"/>
                  </w:pPr>
                  <w:r>
                    <w:t>1532</w:t>
                  </w:r>
                </w:p>
                <w:p w:rsidR="00F63AFB" w:rsidRDefault="00F63AFB" w:rsidP="00F63AFB">
                  <w:pPr>
                    <w:jc w:val="center"/>
                  </w:pPr>
                  <w:r>
                    <w:t>1536</w:t>
                  </w:r>
                </w:p>
                <w:p w:rsidR="00F63AFB" w:rsidRDefault="00F63AFB" w:rsidP="00F63AFB">
                  <w:pPr>
                    <w:jc w:val="center"/>
                  </w:pPr>
                  <w:r>
                    <w:t>1539</w:t>
                  </w:r>
                </w:p>
                <w:p w:rsidR="00F63AFB" w:rsidRDefault="00F63AFB" w:rsidP="00F63AFB">
                  <w:pPr>
                    <w:jc w:val="center"/>
                  </w:pPr>
                  <w:r>
                    <w:t>1542</w:t>
                  </w:r>
                </w:p>
                <w:p w:rsidR="00F63AFB" w:rsidRDefault="00F63AFB" w:rsidP="00F63AFB">
                  <w:pPr>
                    <w:jc w:val="center"/>
                  </w:pPr>
                  <w:r>
                    <w:t>1546</w:t>
                  </w:r>
                </w:p>
                <w:p w:rsidR="00F63AFB" w:rsidRDefault="00F63AFB" w:rsidP="00F63AFB">
                  <w:pPr>
                    <w:jc w:val="center"/>
                  </w:pPr>
                  <w:r>
                    <w:t>1551</w:t>
                  </w:r>
                </w:p>
                <w:p w:rsidR="00F63AFB" w:rsidRDefault="00F63AFB" w:rsidP="00F63AFB">
                  <w:pPr>
                    <w:jc w:val="center"/>
                  </w:pPr>
                  <w:r>
                    <w:t>1556</w:t>
                  </w:r>
                </w:p>
                <w:p w:rsidR="00F63AFB" w:rsidRDefault="00F63AFB" w:rsidP="00F63AF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7" type="#_x0000_t202" style="position:absolute;margin-left:279.75pt;margin-top:340.5pt;width:44.25pt;height:203.3pt;z-index:251686912">
            <v:textbox style="mso-next-textbox:#_x0000_s1067">
              <w:txbxContent>
                <w:p w:rsidR="00F63AFB" w:rsidRDefault="00F63AFB" w:rsidP="00F63AFB">
                  <w:pPr>
                    <w:jc w:val="center"/>
                  </w:pPr>
                  <w:r>
                    <w:t>0749</w:t>
                  </w:r>
                </w:p>
                <w:p w:rsidR="00F63AFB" w:rsidRDefault="00F63AFB" w:rsidP="00F63AFB">
                  <w:pPr>
                    <w:jc w:val="center"/>
                  </w:pPr>
                  <w:r>
                    <w:t>0754</w:t>
                  </w:r>
                </w:p>
                <w:p w:rsidR="00F63AFB" w:rsidRDefault="00F63AFB" w:rsidP="00F63AFB">
                  <w:pPr>
                    <w:jc w:val="center"/>
                  </w:pPr>
                  <w:r>
                    <w:t>0759</w:t>
                  </w:r>
                </w:p>
                <w:p w:rsidR="00F63AFB" w:rsidRDefault="00F63AFB" w:rsidP="00F63AFB">
                  <w:pPr>
                    <w:jc w:val="center"/>
                  </w:pPr>
                  <w:r>
                    <w:t>0803</w:t>
                  </w:r>
                </w:p>
                <w:p w:rsidR="00F63AFB" w:rsidRDefault="00F63AFB" w:rsidP="00F63AFB">
                  <w:pPr>
                    <w:jc w:val="center"/>
                  </w:pPr>
                  <w:r>
                    <w:t>0806</w:t>
                  </w:r>
                </w:p>
                <w:p w:rsidR="00F63AFB" w:rsidRDefault="00F63AFB" w:rsidP="00F63AFB">
                  <w:pPr>
                    <w:jc w:val="center"/>
                  </w:pPr>
                  <w:r>
                    <w:t>0809</w:t>
                  </w:r>
                </w:p>
                <w:p w:rsidR="00F63AFB" w:rsidRDefault="00F63AFB" w:rsidP="00F63AFB">
                  <w:pPr>
                    <w:jc w:val="center"/>
                  </w:pPr>
                  <w:r>
                    <w:t>0813</w:t>
                  </w:r>
                </w:p>
                <w:p w:rsidR="00F63AFB" w:rsidRDefault="00F63AFB" w:rsidP="00F63AFB">
                  <w:pPr>
                    <w:jc w:val="center"/>
                  </w:pPr>
                  <w:r>
                    <w:t>0815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6" type="#_x0000_t202" style="position:absolute;margin-left:98.25pt;margin-top:543.8pt;width:181.5pt;height:203.3pt;z-index:251685888;mso-position-horizontal-relative:text;mso-position-vertical-relative:text">
            <v:textbox style="mso-next-textbox:#_x0000_s1066">
              <w:txbxContent>
                <w:p w:rsidR="00F63AFB" w:rsidRDefault="00F63AFB" w:rsidP="00F63AFB">
                  <w:proofErr w:type="spellStart"/>
                  <w:r>
                    <w:t>Outwood</w:t>
                  </w:r>
                  <w:proofErr w:type="spellEnd"/>
                  <w:r>
                    <w:t xml:space="preserve"> Academy Brumby</w:t>
                  </w:r>
                </w:p>
                <w:p w:rsidR="00F63AFB" w:rsidRDefault="00F63AFB" w:rsidP="00F63AFB">
                  <w:r>
                    <w:t>St Bede’s Academy</w:t>
                  </w:r>
                </w:p>
                <w:p w:rsidR="00F63AFB" w:rsidRDefault="00F63AFB" w:rsidP="00F63AFB">
                  <w:r>
                    <w:t>Ashby Broadway</w:t>
                  </w:r>
                </w:p>
                <w:p w:rsidR="00F63AFB" w:rsidRDefault="00F63AFB" w:rsidP="00F63AFB">
                  <w:proofErr w:type="spellStart"/>
                  <w:r>
                    <w:t>Angerstein</w:t>
                  </w:r>
                  <w:proofErr w:type="spellEnd"/>
                  <w:r>
                    <w:t xml:space="preserve"> Rd</w:t>
                  </w:r>
                </w:p>
                <w:p w:rsidR="00F63AFB" w:rsidRDefault="00F63AFB" w:rsidP="00F63AFB">
                  <w:proofErr w:type="spellStart"/>
                  <w:r>
                    <w:t>Spilsby</w:t>
                  </w:r>
                  <w:proofErr w:type="spellEnd"/>
                  <w:r>
                    <w:t xml:space="preserve"> Rd</w:t>
                  </w:r>
                </w:p>
                <w:p w:rsidR="00F63AFB" w:rsidRDefault="00F63AFB" w:rsidP="00F63AFB">
                  <w:r>
                    <w:t>Ashfield</w:t>
                  </w:r>
                </w:p>
                <w:p w:rsidR="00F63AFB" w:rsidRDefault="00F63AFB" w:rsidP="00F63AFB">
                  <w:proofErr w:type="spellStart"/>
                  <w:r>
                    <w:t>Burringham</w:t>
                  </w:r>
                  <w:proofErr w:type="spellEnd"/>
                </w:p>
                <w:p w:rsidR="00F63AFB" w:rsidRDefault="00F63AFB" w:rsidP="00F63AFB">
                  <w:r>
                    <w:t xml:space="preserve">East </w:t>
                  </w:r>
                  <w:proofErr w:type="spellStart"/>
                  <w:r>
                    <w:t>Butterwick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4" type="#_x0000_t202" style="position:absolute;margin-left:98.25pt;margin-top:340.5pt;width:181.5pt;height:203.3pt;z-index:251683840;mso-position-horizontal-relative:text;mso-position-vertical-relative:text">
            <v:textbox style="mso-next-textbox:#_x0000_s1064">
              <w:txbxContent>
                <w:p w:rsidR="00F63AFB" w:rsidRDefault="00F63AFB" w:rsidP="00F63AFB">
                  <w:r>
                    <w:t xml:space="preserve">East </w:t>
                  </w:r>
                  <w:proofErr w:type="spellStart"/>
                  <w:r>
                    <w:t>Butterwick</w:t>
                  </w:r>
                  <w:proofErr w:type="spellEnd"/>
                </w:p>
                <w:p w:rsidR="00F63AFB" w:rsidRDefault="00F63AFB" w:rsidP="00F63AFB">
                  <w:proofErr w:type="spellStart"/>
                  <w:r>
                    <w:t>Burringham</w:t>
                  </w:r>
                  <w:proofErr w:type="spellEnd"/>
                </w:p>
                <w:p w:rsidR="00F63AFB" w:rsidRDefault="00F63AFB" w:rsidP="00F63AFB">
                  <w:r>
                    <w:t>Ashfield</w:t>
                  </w:r>
                </w:p>
                <w:p w:rsidR="00F63AFB" w:rsidRDefault="00F63AFB" w:rsidP="00F63AFB">
                  <w:proofErr w:type="spellStart"/>
                  <w:r>
                    <w:t>Spilsby</w:t>
                  </w:r>
                  <w:proofErr w:type="spellEnd"/>
                  <w:r>
                    <w:t xml:space="preserve"> Rd</w:t>
                  </w:r>
                </w:p>
                <w:p w:rsidR="00F63AFB" w:rsidRDefault="00F63AFB" w:rsidP="00F63AFB">
                  <w:proofErr w:type="spellStart"/>
                  <w:r>
                    <w:t>Angerstein</w:t>
                  </w:r>
                  <w:proofErr w:type="spellEnd"/>
                  <w:r>
                    <w:t xml:space="preserve"> Rd</w:t>
                  </w:r>
                </w:p>
                <w:p w:rsidR="00F63AFB" w:rsidRDefault="00F63AFB" w:rsidP="00F63AFB">
                  <w:r>
                    <w:t>Ashby Broadway</w:t>
                  </w:r>
                </w:p>
                <w:p w:rsidR="00F63AFB" w:rsidRDefault="00F63AFB" w:rsidP="00F63AFB">
                  <w:r>
                    <w:t>St Bede’s Academy</w:t>
                  </w:r>
                </w:p>
                <w:p w:rsidR="00F63AFB" w:rsidRDefault="00F63AFB" w:rsidP="00F63AFB">
                  <w:proofErr w:type="spellStart"/>
                  <w:r>
                    <w:t>Outwood</w:t>
                  </w:r>
                  <w:proofErr w:type="spellEnd"/>
                  <w:r>
                    <w:t xml:space="preserve"> Academy Brumby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6" type="#_x0000_t202" style="position:absolute;margin-left:93.75pt;margin-top:747.1pt;width:281.25pt;height:24.75pt;z-index:251665408;mso-position-horizontal-relative:text;mso-position-vertical-relative:text">
            <v:textbox style="mso-next-textbox:#_x0000_s1036">
              <w:txbxContent>
                <w:p w:rsidR="00EE110F" w:rsidRPr="00EE110F" w:rsidRDefault="00EE110F" w:rsidP="00EE110F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EE110F">
                    <w:rPr>
                      <w:b/>
                      <w:color w:val="FF0000"/>
                      <w:u w:val="single"/>
                    </w:rPr>
                    <w:t>www.cdpbusandcoachoperator.weebly.com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52" style="position:absolute;margin-left:-36.4pt;margin-top:-10.1pt;width:519.6pt;height:788.6pt;z-index:251657214" arcsize="10923f" fillcolor="red" strokecolor="#f2f2f2 [3041]" strokeweight="3pt">
            <v:shadow on="t" color="#622423 [1605]" opacity=".5" offset="-6pt,-6pt"/>
          </v:roundrect>
        </w:pict>
      </w:r>
      <w:r>
        <w:rPr>
          <w:noProof/>
          <w:lang w:eastAsia="en-GB"/>
        </w:rPr>
        <w:pict>
          <v:shape id="_x0000_s1065" type="#_x0000_t202" style="position:absolute;margin-left:57.75pt;margin-top:323.3pt;width:344.25pt;height:17.2pt;z-index:251684864">
            <v:textbox>
              <w:txbxContent>
                <w:p w:rsidR="00F63AFB" w:rsidRPr="00F63AFB" w:rsidRDefault="00F63AFB" w:rsidP="00F63AFB">
                  <w:pPr>
                    <w:jc w:val="center"/>
                    <w:rPr>
                      <w:b/>
                      <w:color w:val="00B050"/>
                    </w:rPr>
                  </w:pPr>
                  <w:r w:rsidRPr="00F63AFB">
                    <w:rPr>
                      <w:b/>
                      <w:color w:val="00B050"/>
                    </w:rPr>
                    <w:t>Route 12 Students ONLY timetable</w:t>
                  </w:r>
                </w:p>
              </w:txbxContent>
            </v:textbox>
          </v:shape>
        </w:pict>
      </w:r>
      <w:r w:rsidR="00E10ABB">
        <w:rPr>
          <w:noProof/>
          <w:lang w:eastAsia="en-GB"/>
        </w:rPr>
        <w:pict>
          <v:shape id="_x0000_s1061" type="#_x0000_t202" style="position:absolute;margin-left:424.5pt;margin-top:53.25pt;width:44.25pt;height:270.05pt;z-index:251682816">
            <v:textbox style="mso-next-textbox:#_x0000_s1061">
              <w:txbxContent>
                <w:p w:rsidR="007F4F1D" w:rsidRDefault="007F4F1D" w:rsidP="007F4F1D">
                  <w:pPr>
                    <w:jc w:val="center"/>
                  </w:pPr>
                  <w:r>
                    <w:t>1815</w:t>
                  </w:r>
                </w:p>
                <w:p w:rsidR="007F4F1D" w:rsidRDefault="007F4F1D" w:rsidP="007F4F1D">
                  <w:pPr>
                    <w:jc w:val="center"/>
                  </w:pPr>
                  <w:r>
                    <w:t>1822</w:t>
                  </w:r>
                </w:p>
                <w:p w:rsidR="007F4F1D" w:rsidRDefault="007F4F1D" w:rsidP="007F4F1D">
                  <w:pPr>
                    <w:jc w:val="center"/>
                  </w:pPr>
                  <w:r>
                    <w:t>1825</w:t>
                  </w:r>
                </w:p>
                <w:p w:rsidR="007F4F1D" w:rsidRDefault="007F4F1D" w:rsidP="007F4F1D">
                  <w:pPr>
                    <w:jc w:val="center"/>
                  </w:pPr>
                  <w:r>
                    <w:t>1828</w:t>
                  </w:r>
                </w:p>
                <w:p w:rsidR="007F4F1D" w:rsidRDefault="007F4F1D" w:rsidP="007F4F1D">
                  <w:pPr>
                    <w:jc w:val="center"/>
                  </w:pPr>
                  <w:r>
                    <w:t>1830</w:t>
                  </w:r>
                </w:p>
                <w:p w:rsidR="007F4F1D" w:rsidRDefault="007F4F1D" w:rsidP="007F4F1D">
                  <w:pPr>
                    <w:jc w:val="center"/>
                  </w:pPr>
                  <w:r>
                    <w:t>1833</w:t>
                  </w:r>
                </w:p>
                <w:p w:rsidR="007F4F1D" w:rsidRDefault="007F4F1D" w:rsidP="007F4F1D">
                  <w:pPr>
                    <w:jc w:val="center"/>
                  </w:pPr>
                  <w:r>
                    <w:t>1836</w:t>
                  </w:r>
                </w:p>
                <w:p w:rsidR="007F4F1D" w:rsidRDefault="007F4F1D" w:rsidP="007F4F1D">
                  <w:pPr>
                    <w:jc w:val="center"/>
                  </w:pPr>
                  <w:r>
                    <w:t>1840</w:t>
                  </w:r>
                </w:p>
                <w:p w:rsidR="007F4F1D" w:rsidRDefault="007F4F1D" w:rsidP="007F4F1D">
                  <w:pPr>
                    <w:jc w:val="center"/>
                  </w:pPr>
                  <w:r>
                    <w:t>1845</w:t>
                  </w:r>
                </w:p>
                <w:p w:rsidR="007F4F1D" w:rsidRDefault="007F4F1D" w:rsidP="007F4F1D">
                  <w:pPr>
                    <w:jc w:val="center"/>
                  </w:pPr>
                  <w:r>
                    <w:t>1850</w:t>
                  </w:r>
                </w:p>
              </w:txbxContent>
            </v:textbox>
          </v:shape>
        </w:pict>
      </w:r>
      <w:r w:rsidR="00E10ABB">
        <w:rPr>
          <w:noProof/>
          <w:lang w:eastAsia="en-GB"/>
        </w:rPr>
        <w:pict>
          <v:shape id="_x0000_s1060" type="#_x0000_t202" style="position:absolute;margin-left:390pt;margin-top:53.25pt;width:34.5pt;height:270.05pt;z-index:251681792">
            <v:textbox style="mso-next-textbox:#_x0000_s1060">
              <w:txbxContent>
                <w:p w:rsidR="007F4F1D" w:rsidRDefault="007F4F1D" w:rsidP="007F4F1D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7F4F1D" w:rsidRDefault="007F4F1D" w:rsidP="007F4F1D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7F4F1D" w:rsidRDefault="007F4F1D" w:rsidP="007F4F1D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7F4F1D" w:rsidRDefault="007F4F1D" w:rsidP="007F4F1D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U</w:t>
                  </w:r>
                </w:p>
                <w:p w:rsidR="007F4F1D" w:rsidRDefault="007F4F1D" w:rsidP="007F4F1D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N</w:t>
                  </w:r>
                </w:p>
                <w:p w:rsidR="007F4F1D" w:rsidRDefault="007F4F1D" w:rsidP="007F4F1D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T</w:t>
                  </w:r>
                </w:p>
                <w:p w:rsidR="007F4F1D" w:rsidRDefault="007F4F1D" w:rsidP="007F4F1D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I</w:t>
                  </w:r>
                </w:p>
                <w:p w:rsidR="007F4F1D" w:rsidRPr="004A5587" w:rsidRDefault="007F4F1D" w:rsidP="007F4F1D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</w:t>
                  </w:r>
                </w:p>
                <w:p w:rsidR="007F4F1D" w:rsidRDefault="007F4F1D" w:rsidP="007F4F1D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7F4F1D" w:rsidRPr="00092548" w:rsidRDefault="007F4F1D" w:rsidP="007F4F1D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E10ABB">
        <w:rPr>
          <w:noProof/>
          <w:lang w:eastAsia="en-GB"/>
        </w:rPr>
        <w:pict>
          <v:shape id="_x0000_s1059" type="#_x0000_t202" style="position:absolute;margin-left:363pt;margin-top:53.25pt;width:27pt;height:270.05pt;z-index:251680768">
            <v:textbox style="mso-next-textbox:#_x0000_s1059">
              <w:txbxContent>
                <w:p w:rsidR="007F4F1D" w:rsidRDefault="007F4F1D" w:rsidP="007F4F1D">
                  <w:pPr>
                    <w:jc w:val="center"/>
                  </w:pPr>
                  <w:r>
                    <w:t>00</w:t>
                  </w:r>
                </w:p>
                <w:p w:rsidR="007F4F1D" w:rsidRDefault="007F4F1D" w:rsidP="007F4F1D">
                  <w:pPr>
                    <w:jc w:val="center"/>
                  </w:pPr>
                  <w:r>
                    <w:t>07</w:t>
                  </w:r>
                </w:p>
                <w:p w:rsidR="007F4F1D" w:rsidRDefault="007F4F1D" w:rsidP="007F4F1D">
                  <w:pPr>
                    <w:jc w:val="center"/>
                  </w:pPr>
                  <w:r>
                    <w:t>10</w:t>
                  </w:r>
                </w:p>
                <w:p w:rsidR="007F4F1D" w:rsidRDefault="007F4F1D" w:rsidP="007F4F1D">
                  <w:pPr>
                    <w:jc w:val="center"/>
                  </w:pPr>
                  <w:r>
                    <w:t>13</w:t>
                  </w:r>
                </w:p>
                <w:p w:rsidR="007F4F1D" w:rsidRDefault="007F4F1D" w:rsidP="007F4F1D">
                  <w:pPr>
                    <w:jc w:val="center"/>
                  </w:pPr>
                  <w:r>
                    <w:t>15</w:t>
                  </w:r>
                </w:p>
                <w:p w:rsidR="007F4F1D" w:rsidRDefault="007F4F1D" w:rsidP="007F4F1D">
                  <w:pPr>
                    <w:jc w:val="center"/>
                  </w:pPr>
                  <w:r>
                    <w:t>18</w:t>
                  </w:r>
                </w:p>
                <w:p w:rsidR="007F4F1D" w:rsidRDefault="007F4F1D" w:rsidP="007F4F1D">
                  <w:pPr>
                    <w:jc w:val="center"/>
                  </w:pPr>
                  <w:r>
                    <w:t>21</w:t>
                  </w:r>
                </w:p>
                <w:p w:rsidR="007F4F1D" w:rsidRDefault="007F4F1D" w:rsidP="007F4F1D">
                  <w:pPr>
                    <w:jc w:val="center"/>
                  </w:pPr>
                  <w:r>
                    <w:t>25</w:t>
                  </w:r>
                </w:p>
                <w:p w:rsidR="007F4F1D" w:rsidRDefault="007F4F1D" w:rsidP="007F4F1D">
                  <w:pPr>
                    <w:jc w:val="center"/>
                  </w:pPr>
                  <w:r>
                    <w:t>-</w:t>
                  </w:r>
                </w:p>
                <w:p w:rsidR="007F4F1D" w:rsidRDefault="007F4F1D" w:rsidP="007F4F1D">
                  <w:pPr>
                    <w:jc w:val="center"/>
                  </w:pPr>
                  <w:r>
                    <w:t>-</w:t>
                  </w:r>
                </w:p>
              </w:txbxContent>
            </v:textbox>
          </v:shape>
        </w:pict>
      </w:r>
      <w:r w:rsidR="00E10ABB">
        <w:rPr>
          <w:noProof/>
          <w:lang w:eastAsia="en-GB"/>
        </w:rPr>
        <w:pict>
          <v:shape id="_x0000_s1058" type="#_x0000_t202" style="position:absolute;margin-left:287.25pt;margin-top:53.25pt;width:75.75pt;height:270.05pt;z-index:251679744">
            <v:textbox style="mso-next-textbox:#_x0000_s1058">
              <w:txbxContent>
                <w:p w:rsidR="007F4F1D" w:rsidRDefault="007F4F1D" w:rsidP="007F4F1D">
                  <w:pPr>
                    <w:jc w:val="center"/>
                    <w:rPr>
                      <w:b/>
                      <w:color w:val="FF0000"/>
                    </w:rPr>
                  </w:pPr>
                </w:p>
                <w:p w:rsidR="007F4F1D" w:rsidRDefault="007F4F1D" w:rsidP="007F4F1D">
                  <w:pPr>
                    <w:jc w:val="center"/>
                    <w:rPr>
                      <w:b/>
                      <w:color w:val="FF0000"/>
                    </w:rPr>
                  </w:pPr>
                </w:p>
                <w:p w:rsidR="007F4F1D" w:rsidRDefault="007F4F1D" w:rsidP="007F4F1D">
                  <w:pPr>
                    <w:jc w:val="center"/>
                    <w:rPr>
                      <w:b/>
                      <w:color w:val="FF0000"/>
                    </w:rPr>
                  </w:pPr>
                </w:p>
                <w:p w:rsidR="007F4F1D" w:rsidRPr="007A52F8" w:rsidRDefault="007F4F1D" w:rsidP="007F4F1D">
                  <w:pPr>
                    <w:jc w:val="center"/>
                    <w:rPr>
                      <w:b/>
                      <w:color w:val="FF0000"/>
                    </w:rPr>
                  </w:pPr>
                  <w:r w:rsidRPr="007A52F8">
                    <w:rPr>
                      <w:b/>
                      <w:color w:val="FF0000"/>
                    </w:rPr>
                    <w:t>EVERY</w:t>
                  </w:r>
                </w:p>
                <w:p w:rsidR="007F4F1D" w:rsidRPr="007A52F8" w:rsidRDefault="007F4F1D" w:rsidP="007F4F1D">
                  <w:pPr>
                    <w:jc w:val="center"/>
                    <w:rPr>
                      <w:b/>
                      <w:color w:val="FF0000"/>
                    </w:rPr>
                  </w:pPr>
                  <w:r w:rsidRPr="007A52F8">
                    <w:rPr>
                      <w:b/>
                      <w:color w:val="FF0000"/>
                    </w:rPr>
                    <w:t>HOUR</w:t>
                  </w:r>
                </w:p>
                <w:p w:rsidR="007F4F1D" w:rsidRPr="007A52F8" w:rsidRDefault="007F4F1D" w:rsidP="007F4F1D">
                  <w:pPr>
                    <w:jc w:val="center"/>
                    <w:rPr>
                      <w:b/>
                      <w:color w:val="FF0000"/>
                    </w:rPr>
                  </w:pPr>
                  <w:r w:rsidRPr="007A52F8">
                    <w:rPr>
                      <w:b/>
                      <w:color w:val="FF0000"/>
                    </w:rPr>
                    <w:t>AT</w:t>
                  </w:r>
                </w:p>
              </w:txbxContent>
            </v:textbox>
          </v:shape>
        </w:pict>
      </w:r>
      <w:r w:rsidR="00E10ABB">
        <w:rPr>
          <w:noProof/>
          <w:lang w:eastAsia="en-GB"/>
        </w:rPr>
        <w:pict>
          <v:shape id="_x0000_s1057" type="#_x0000_t202" style="position:absolute;margin-left:243pt;margin-top:53.25pt;width:44.25pt;height:270.05pt;z-index:251678720">
            <v:textbox style="mso-next-textbox:#_x0000_s1057">
              <w:txbxContent>
                <w:p w:rsidR="007F4F1D" w:rsidRDefault="007F4F1D" w:rsidP="007F4F1D">
                  <w:pPr>
                    <w:jc w:val="center"/>
                  </w:pPr>
                  <w:r>
                    <w:t>1100</w:t>
                  </w:r>
                </w:p>
                <w:p w:rsidR="007F4F1D" w:rsidRDefault="007F4F1D" w:rsidP="007F4F1D">
                  <w:pPr>
                    <w:jc w:val="center"/>
                  </w:pPr>
                  <w:r>
                    <w:t>1107</w:t>
                  </w:r>
                </w:p>
                <w:p w:rsidR="007F4F1D" w:rsidRDefault="007F4F1D" w:rsidP="007F4F1D">
                  <w:pPr>
                    <w:jc w:val="center"/>
                  </w:pPr>
                  <w:r>
                    <w:t>1110</w:t>
                  </w:r>
                </w:p>
                <w:p w:rsidR="007F4F1D" w:rsidRDefault="007F4F1D" w:rsidP="007F4F1D">
                  <w:pPr>
                    <w:jc w:val="center"/>
                  </w:pPr>
                  <w:r>
                    <w:t>1113</w:t>
                  </w:r>
                </w:p>
                <w:p w:rsidR="007F4F1D" w:rsidRDefault="007F4F1D" w:rsidP="007F4F1D">
                  <w:pPr>
                    <w:jc w:val="center"/>
                  </w:pPr>
                  <w:r>
                    <w:t>1115</w:t>
                  </w:r>
                </w:p>
                <w:p w:rsidR="007F4F1D" w:rsidRDefault="007F4F1D" w:rsidP="007F4F1D">
                  <w:pPr>
                    <w:jc w:val="center"/>
                  </w:pPr>
                  <w:r>
                    <w:t>1118</w:t>
                  </w:r>
                </w:p>
                <w:p w:rsidR="007F4F1D" w:rsidRDefault="007F4F1D" w:rsidP="007F4F1D">
                  <w:pPr>
                    <w:jc w:val="center"/>
                  </w:pPr>
                  <w:r>
                    <w:t>1121</w:t>
                  </w:r>
                </w:p>
                <w:p w:rsidR="007F4F1D" w:rsidRDefault="007F4F1D" w:rsidP="007F4F1D">
                  <w:pPr>
                    <w:jc w:val="center"/>
                  </w:pPr>
                  <w:r>
                    <w:t>1125</w:t>
                  </w:r>
                </w:p>
                <w:p w:rsidR="007F4F1D" w:rsidRDefault="007F4F1D" w:rsidP="007F4F1D">
                  <w:pPr>
                    <w:jc w:val="center"/>
                  </w:pPr>
                  <w:r>
                    <w:t>-</w:t>
                  </w:r>
                </w:p>
                <w:p w:rsidR="007F4F1D" w:rsidRDefault="007F4F1D" w:rsidP="007F4F1D">
                  <w:pPr>
                    <w:jc w:val="center"/>
                  </w:pPr>
                  <w:r>
                    <w:t>-</w:t>
                  </w:r>
                </w:p>
              </w:txbxContent>
            </v:textbox>
          </v:shape>
        </w:pict>
      </w:r>
      <w:r w:rsidR="00E10ABB">
        <w:rPr>
          <w:noProof/>
          <w:lang w:eastAsia="en-GB"/>
        </w:rPr>
        <w:pict>
          <v:shape id="_x0000_s1056" type="#_x0000_t202" style="position:absolute;margin-left:198.75pt;margin-top:53.25pt;width:44.25pt;height:270.05pt;z-index:251677696">
            <v:textbox style="mso-next-textbox:#_x0000_s1056">
              <w:txbxContent>
                <w:p w:rsidR="007F4F1D" w:rsidRDefault="007F4F1D" w:rsidP="007F4F1D">
                  <w:pPr>
                    <w:jc w:val="center"/>
                  </w:pPr>
                  <w:r>
                    <w:t>1000</w:t>
                  </w:r>
                </w:p>
                <w:p w:rsidR="007F4F1D" w:rsidRDefault="007F4F1D" w:rsidP="007F4F1D">
                  <w:pPr>
                    <w:jc w:val="center"/>
                  </w:pPr>
                  <w:r>
                    <w:t>1007</w:t>
                  </w:r>
                </w:p>
                <w:p w:rsidR="007F4F1D" w:rsidRDefault="007F4F1D" w:rsidP="007F4F1D">
                  <w:pPr>
                    <w:jc w:val="center"/>
                  </w:pPr>
                  <w:r>
                    <w:t>1010</w:t>
                  </w:r>
                </w:p>
                <w:p w:rsidR="007F4F1D" w:rsidRDefault="007F4F1D" w:rsidP="007F4F1D">
                  <w:pPr>
                    <w:jc w:val="center"/>
                  </w:pPr>
                  <w:r>
                    <w:t>1013</w:t>
                  </w:r>
                </w:p>
                <w:p w:rsidR="007F4F1D" w:rsidRDefault="007F4F1D" w:rsidP="007F4F1D">
                  <w:pPr>
                    <w:jc w:val="center"/>
                  </w:pPr>
                  <w:r>
                    <w:t>1015</w:t>
                  </w:r>
                </w:p>
                <w:p w:rsidR="007F4F1D" w:rsidRDefault="007F4F1D" w:rsidP="007F4F1D">
                  <w:pPr>
                    <w:jc w:val="center"/>
                  </w:pPr>
                  <w:r>
                    <w:t>1018</w:t>
                  </w:r>
                </w:p>
                <w:p w:rsidR="007F4F1D" w:rsidRDefault="007F4F1D" w:rsidP="007F4F1D">
                  <w:pPr>
                    <w:jc w:val="center"/>
                  </w:pPr>
                  <w:r>
                    <w:t>1021</w:t>
                  </w:r>
                </w:p>
                <w:p w:rsidR="007F4F1D" w:rsidRDefault="007F4F1D" w:rsidP="007F4F1D">
                  <w:pPr>
                    <w:jc w:val="center"/>
                  </w:pPr>
                  <w:r>
                    <w:t>1025</w:t>
                  </w:r>
                </w:p>
                <w:p w:rsidR="007F4F1D" w:rsidRDefault="007F4F1D" w:rsidP="007F4F1D">
                  <w:pPr>
                    <w:jc w:val="center"/>
                  </w:pPr>
                  <w:r>
                    <w:t>-</w:t>
                  </w:r>
                </w:p>
                <w:p w:rsidR="007F4F1D" w:rsidRDefault="007F4F1D" w:rsidP="007F4F1D">
                  <w:pPr>
                    <w:jc w:val="center"/>
                  </w:pPr>
                  <w:r>
                    <w:t>-</w:t>
                  </w:r>
                </w:p>
              </w:txbxContent>
            </v:textbox>
          </v:shape>
        </w:pict>
      </w:r>
      <w:r w:rsidR="00E10ABB">
        <w:rPr>
          <w:noProof/>
          <w:lang w:eastAsia="en-GB"/>
        </w:rPr>
        <w:pict>
          <v:shape id="_x0000_s1055" type="#_x0000_t202" style="position:absolute;margin-left:154.5pt;margin-top:53.25pt;width:44.25pt;height:270.05pt;z-index:251676672">
            <v:textbox style="mso-next-textbox:#_x0000_s1055">
              <w:txbxContent>
                <w:p w:rsidR="007F4F1D" w:rsidRDefault="007F4F1D" w:rsidP="007F4F1D">
                  <w:pPr>
                    <w:jc w:val="center"/>
                  </w:pPr>
                  <w:r>
                    <w:t>0845</w:t>
                  </w:r>
                </w:p>
                <w:p w:rsidR="007F4F1D" w:rsidRDefault="007F4F1D" w:rsidP="007F4F1D">
                  <w:pPr>
                    <w:jc w:val="center"/>
                  </w:pPr>
                  <w:r>
                    <w:t>0852</w:t>
                  </w:r>
                </w:p>
                <w:p w:rsidR="007F4F1D" w:rsidRDefault="007F4F1D" w:rsidP="007F4F1D">
                  <w:pPr>
                    <w:jc w:val="center"/>
                  </w:pPr>
                  <w:r>
                    <w:t>0855</w:t>
                  </w:r>
                </w:p>
                <w:p w:rsidR="007F4F1D" w:rsidRDefault="007F4F1D" w:rsidP="007F4F1D">
                  <w:pPr>
                    <w:jc w:val="center"/>
                  </w:pPr>
                  <w:r>
                    <w:t>0858</w:t>
                  </w:r>
                </w:p>
                <w:p w:rsidR="007F4F1D" w:rsidRDefault="007F4F1D" w:rsidP="007F4F1D">
                  <w:pPr>
                    <w:jc w:val="center"/>
                  </w:pPr>
                  <w:r>
                    <w:t>0900</w:t>
                  </w:r>
                </w:p>
                <w:p w:rsidR="007F4F1D" w:rsidRDefault="007F4F1D" w:rsidP="007F4F1D">
                  <w:pPr>
                    <w:jc w:val="center"/>
                  </w:pPr>
                  <w:r>
                    <w:t>0903</w:t>
                  </w:r>
                </w:p>
                <w:p w:rsidR="007F4F1D" w:rsidRDefault="007F4F1D" w:rsidP="007F4F1D">
                  <w:pPr>
                    <w:jc w:val="center"/>
                  </w:pPr>
                  <w:r>
                    <w:t>0905</w:t>
                  </w:r>
                </w:p>
                <w:p w:rsidR="007F4F1D" w:rsidRDefault="007F4F1D" w:rsidP="007F4F1D">
                  <w:pPr>
                    <w:jc w:val="center"/>
                  </w:pPr>
                  <w:r>
                    <w:t>0910</w:t>
                  </w:r>
                </w:p>
                <w:p w:rsidR="007F4F1D" w:rsidRDefault="007F4F1D" w:rsidP="007F4F1D">
                  <w:pPr>
                    <w:jc w:val="center"/>
                  </w:pPr>
                  <w:r>
                    <w:t>0915</w:t>
                  </w:r>
                </w:p>
                <w:p w:rsidR="007F4F1D" w:rsidRDefault="007F4F1D" w:rsidP="007F4F1D">
                  <w:pPr>
                    <w:jc w:val="center"/>
                  </w:pPr>
                  <w:r>
                    <w:t>0920</w:t>
                  </w:r>
                </w:p>
              </w:txbxContent>
            </v:textbox>
          </v:shape>
        </w:pict>
      </w:r>
      <w:r w:rsidR="00E10ABB">
        <w:rPr>
          <w:noProof/>
          <w:lang w:eastAsia="en-GB"/>
        </w:rPr>
        <w:pict>
          <v:shape id="_x0000_s1054" type="#_x0000_t202" style="position:absolute;margin-left:-27pt;margin-top:53.25pt;width:181.5pt;height:270.05pt;z-index:251675648;mso-position-horizontal-relative:text;mso-position-vertical-relative:text">
            <v:textbox style="mso-next-textbox:#_x0000_s1054">
              <w:txbxContent>
                <w:p w:rsidR="004E2E91" w:rsidRDefault="004E2E91" w:rsidP="004E2E91">
                  <w:r>
                    <w:t xml:space="preserve">East </w:t>
                  </w:r>
                  <w:proofErr w:type="spellStart"/>
                  <w:r>
                    <w:t>Butterwick</w:t>
                  </w:r>
                  <w:proofErr w:type="spellEnd"/>
                </w:p>
                <w:p w:rsidR="004E2E91" w:rsidRDefault="004E2E91" w:rsidP="004E2E91">
                  <w:proofErr w:type="spellStart"/>
                  <w:r>
                    <w:t>Burringham</w:t>
                  </w:r>
                  <w:proofErr w:type="spellEnd"/>
                </w:p>
                <w:p w:rsidR="004E2E91" w:rsidRDefault="004E2E91" w:rsidP="004E2E91">
                  <w:r>
                    <w:t>Ashfield</w:t>
                  </w:r>
                </w:p>
                <w:p w:rsidR="004E2E91" w:rsidRDefault="004E2E91" w:rsidP="004E2E91">
                  <w:proofErr w:type="spellStart"/>
                  <w:r>
                    <w:t>Spilsby</w:t>
                  </w:r>
                  <w:proofErr w:type="spellEnd"/>
                  <w:r>
                    <w:t xml:space="preserve"> Rd</w:t>
                  </w:r>
                </w:p>
                <w:p w:rsidR="004E2E91" w:rsidRDefault="004E2E91" w:rsidP="004E2E91">
                  <w:proofErr w:type="spellStart"/>
                  <w:r>
                    <w:t>Angerstein</w:t>
                  </w:r>
                  <w:proofErr w:type="spellEnd"/>
                  <w:r>
                    <w:t xml:space="preserve"> Rd</w:t>
                  </w:r>
                </w:p>
                <w:p w:rsidR="004E2E91" w:rsidRDefault="004E2E91" w:rsidP="004E2E91">
                  <w:r>
                    <w:t>Ashby Broadway</w:t>
                  </w:r>
                </w:p>
                <w:p w:rsidR="004E2E91" w:rsidRDefault="004E2E91" w:rsidP="004E2E91">
                  <w:proofErr w:type="spellStart"/>
                  <w:r>
                    <w:t>Collum</w:t>
                  </w:r>
                  <w:proofErr w:type="spellEnd"/>
                  <w:r>
                    <w:t xml:space="preserve"> Ave</w:t>
                  </w:r>
                </w:p>
                <w:p w:rsidR="004E2E91" w:rsidRDefault="004E2E91" w:rsidP="004E2E91">
                  <w:r>
                    <w:t xml:space="preserve">East Common </w:t>
                  </w:r>
                  <w:proofErr w:type="spellStart"/>
                  <w:r>
                    <w:t>Ln</w:t>
                  </w:r>
                  <w:proofErr w:type="spellEnd"/>
                </w:p>
                <w:p w:rsidR="004E2E91" w:rsidRDefault="004E2E91" w:rsidP="004E2E91">
                  <w:r>
                    <w:t>Brumby Hotel</w:t>
                  </w:r>
                </w:p>
                <w:p w:rsidR="004E2E91" w:rsidRDefault="004E2E91" w:rsidP="004E2E91">
                  <w:r>
                    <w:t>Bus Station</w:t>
                  </w:r>
                </w:p>
              </w:txbxContent>
            </v:textbox>
          </v:shape>
        </w:pict>
      </w:r>
    </w:p>
    <w:sectPr w:rsidR="00441691" w:rsidSect="00441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E90" w:rsidRDefault="00994E90" w:rsidP="00942130">
      <w:pPr>
        <w:spacing w:after="0" w:line="240" w:lineRule="auto"/>
      </w:pPr>
      <w:r>
        <w:separator/>
      </w:r>
    </w:p>
  </w:endnote>
  <w:endnote w:type="continuationSeparator" w:id="0">
    <w:p w:rsidR="00994E90" w:rsidRDefault="00994E90" w:rsidP="0094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E90" w:rsidRDefault="00994E90" w:rsidP="00942130">
      <w:pPr>
        <w:spacing w:after="0" w:line="240" w:lineRule="auto"/>
      </w:pPr>
      <w:r>
        <w:separator/>
      </w:r>
    </w:p>
  </w:footnote>
  <w:footnote w:type="continuationSeparator" w:id="0">
    <w:p w:rsidR="00994E90" w:rsidRDefault="00994E90" w:rsidP="00942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130"/>
    <w:rsid w:val="00087090"/>
    <w:rsid w:val="00092548"/>
    <w:rsid w:val="000F4708"/>
    <w:rsid w:val="000F4A3B"/>
    <w:rsid w:val="00275FA5"/>
    <w:rsid w:val="003F6F3B"/>
    <w:rsid w:val="00441691"/>
    <w:rsid w:val="004A5587"/>
    <w:rsid w:val="004E2E91"/>
    <w:rsid w:val="005B4F31"/>
    <w:rsid w:val="007A52F8"/>
    <w:rsid w:val="007F4F1D"/>
    <w:rsid w:val="00866995"/>
    <w:rsid w:val="00891F78"/>
    <w:rsid w:val="008D23B1"/>
    <w:rsid w:val="00942130"/>
    <w:rsid w:val="00994E90"/>
    <w:rsid w:val="00AC54FC"/>
    <w:rsid w:val="00AF17CA"/>
    <w:rsid w:val="00CA2BC8"/>
    <w:rsid w:val="00DF2AF9"/>
    <w:rsid w:val="00E10ABB"/>
    <w:rsid w:val="00EE110F"/>
    <w:rsid w:val="00F6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>
      <o:colormenu v:ext="edit" fillcolor="red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130"/>
  </w:style>
  <w:style w:type="paragraph" w:styleId="Footer">
    <w:name w:val="footer"/>
    <w:basedOn w:val="Normal"/>
    <w:link w:val="Foot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130"/>
  </w:style>
  <w:style w:type="table" w:styleId="TableGrid">
    <w:name w:val="Table Grid"/>
    <w:basedOn w:val="TableNormal"/>
    <w:uiPriority w:val="59"/>
    <w:rsid w:val="0008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11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8C0EA-AAAF-4E72-9BC2-4EF9B6D6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John</cp:lastModifiedBy>
  <cp:revision>9</cp:revision>
  <dcterms:created xsi:type="dcterms:W3CDTF">2014-06-21T19:03:00Z</dcterms:created>
  <dcterms:modified xsi:type="dcterms:W3CDTF">2015-08-31T17:09:00Z</dcterms:modified>
</cp:coreProperties>
</file>