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95" w:rsidRDefault="00703C03">
      <w:r>
        <w:rPr>
          <w:noProof/>
          <w:lang w:eastAsia="en-GB"/>
        </w:rPr>
        <w:pict>
          <v:roundrect id="_x0000_s1033" style="position:absolute;margin-left:-48.4pt;margin-top:-22.1pt;width:519.6pt;height:612.15pt;z-index:251658239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5pt;margin-top:-10.55pt;width:266.25pt;height:33.75pt;z-index:251659264">
            <v:textbox style="mso-next-textbox:#_x0000_s1028">
              <w:txbxContent>
                <w:p w:rsidR="00942130" w:rsidRPr="00EE110F" w:rsidRDefault="00942130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703C03">
            <w:r>
              <w:rPr>
                <w:noProof/>
                <w:lang w:eastAsia="en-GB"/>
              </w:rPr>
              <w:pict>
                <v:shape id="_x0000_s1045" type="#_x0000_t202" style="position:absolute;margin-left:170.8pt;margin-top:193.75pt;width:44.25pt;height:152.25pt;z-index:251672576">
                  <v:textbox>
                    <w:txbxContent>
                      <w:p w:rsidR="00703C03" w:rsidRDefault="00703C03" w:rsidP="00703C03">
                        <w:pPr>
                          <w:jc w:val="center"/>
                        </w:pPr>
                        <w:r>
                          <w:t>1157</w:t>
                        </w:r>
                      </w:p>
                      <w:p w:rsidR="00703C03" w:rsidRDefault="00703C03" w:rsidP="00703C03">
                        <w:pPr>
                          <w:jc w:val="center"/>
                        </w:pPr>
                        <w:r>
                          <w:t>1204</w:t>
                        </w:r>
                      </w:p>
                      <w:p w:rsidR="00703C03" w:rsidRDefault="00703C03" w:rsidP="00703C03">
                        <w:pPr>
                          <w:jc w:val="center"/>
                        </w:pPr>
                        <w:r>
                          <w:t>1214</w:t>
                        </w:r>
                      </w:p>
                      <w:p w:rsidR="00703C03" w:rsidRDefault="00703C03" w:rsidP="00703C03">
                        <w:pPr>
                          <w:jc w:val="center"/>
                        </w:pPr>
                        <w:r>
                          <w:t>1218</w:t>
                        </w:r>
                      </w:p>
                      <w:p w:rsidR="00703C03" w:rsidRDefault="00703C03" w:rsidP="00703C03">
                        <w:pPr>
                          <w:jc w:val="center"/>
                        </w:pPr>
                        <w:r>
                          <w:t>1222</w:t>
                        </w:r>
                      </w:p>
                      <w:p w:rsidR="00703C03" w:rsidRDefault="00703C03" w:rsidP="00703C03">
                        <w:pPr>
                          <w:jc w:val="center"/>
                        </w:pPr>
                        <w:r>
                          <w:t>1227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4" type="#_x0000_t202" style="position:absolute;margin-left:124.95pt;margin-top:192.8pt;width:44.25pt;height:154.15pt;z-index:251671552">
                  <v:textbox>
                    <w:txbxContent>
                      <w:p w:rsidR="00703C03" w:rsidRDefault="00703C03" w:rsidP="00703C03">
                        <w:pPr>
                          <w:jc w:val="center"/>
                        </w:pPr>
                        <w:r>
                          <w:t>0920</w:t>
                        </w:r>
                      </w:p>
                      <w:p w:rsidR="00703C03" w:rsidRDefault="00703C03" w:rsidP="00703C03">
                        <w:pPr>
                          <w:jc w:val="center"/>
                        </w:pPr>
                        <w:r>
                          <w:t>0927</w:t>
                        </w:r>
                      </w:p>
                      <w:p w:rsidR="00703C03" w:rsidRDefault="00703C03" w:rsidP="00703C03">
                        <w:pPr>
                          <w:jc w:val="center"/>
                        </w:pPr>
                        <w:r>
                          <w:t>0937</w:t>
                        </w:r>
                      </w:p>
                      <w:p w:rsidR="00703C03" w:rsidRDefault="00703C03" w:rsidP="00703C03">
                        <w:pPr>
                          <w:jc w:val="center"/>
                        </w:pPr>
                        <w:r>
                          <w:t>0941</w:t>
                        </w:r>
                      </w:p>
                      <w:p w:rsidR="00703C03" w:rsidRDefault="00703C03" w:rsidP="00703C03">
                        <w:pPr>
                          <w:jc w:val="center"/>
                        </w:pPr>
                        <w:r>
                          <w:t>0945</w:t>
                        </w:r>
                      </w:p>
                      <w:p w:rsidR="00703C03" w:rsidRDefault="00703C03" w:rsidP="00703C03">
                        <w:pPr>
                          <w:jc w:val="center"/>
                        </w:pPr>
                        <w:r>
                          <w:t>0950</w:t>
                        </w:r>
                      </w:p>
                      <w:p w:rsidR="00703C03" w:rsidRDefault="00703C03" w:rsidP="00703C0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1" type="#_x0000_t202" style="position:absolute;margin-left:172pt;margin-top:26.55pt;width:44.25pt;height:152.25pt;z-index:251669504">
                  <v:textbox>
                    <w:txbxContent>
                      <w:p w:rsidR="00275FA5" w:rsidRDefault="00703C03" w:rsidP="00703C03">
                        <w:pPr>
                          <w:jc w:val="center"/>
                        </w:pPr>
                        <w:r>
                          <w:t>1125</w:t>
                        </w:r>
                      </w:p>
                      <w:p w:rsidR="00703C03" w:rsidRDefault="00703C03" w:rsidP="00703C03">
                        <w:pPr>
                          <w:jc w:val="center"/>
                        </w:pPr>
                        <w:r>
                          <w:t>1130</w:t>
                        </w:r>
                      </w:p>
                      <w:p w:rsidR="00703C03" w:rsidRDefault="00703C03" w:rsidP="00703C03">
                        <w:pPr>
                          <w:jc w:val="center"/>
                        </w:pPr>
                        <w:r>
                          <w:t>1134</w:t>
                        </w:r>
                      </w:p>
                      <w:p w:rsidR="00703C03" w:rsidRDefault="00703C03" w:rsidP="00703C03">
                        <w:pPr>
                          <w:jc w:val="center"/>
                        </w:pPr>
                        <w:r>
                          <w:t>1138</w:t>
                        </w:r>
                      </w:p>
                      <w:p w:rsidR="00703C03" w:rsidRDefault="00703C03" w:rsidP="00703C03">
                        <w:pPr>
                          <w:jc w:val="center"/>
                        </w:pPr>
                        <w:r>
                          <w:t>1148</w:t>
                        </w:r>
                      </w:p>
                      <w:p w:rsidR="00703C03" w:rsidRDefault="00703C03" w:rsidP="00703C03">
                        <w:pPr>
                          <w:jc w:val="center"/>
                        </w:pPr>
                        <w:r>
                          <w:t>1155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8" type="#_x0000_t202" style="position:absolute;margin-left:124.95pt;margin-top:24.65pt;width:44.25pt;height:154.15pt;z-index:251666432">
                  <v:textbox>
                    <w:txbxContent>
                      <w:p w:rsidR="00522DBE" w:rsidRDefault="00703C03" w:rsidP="00703C03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703C03" w:rsidRDefault="00703C03" w:rsidP="00703C03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703C03" w:rsidRDefault="00703C03" w:rsidP="00703C03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703C03" w:rsidRDefault="00703C03" w:rsidP="00703C03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703C03" w:rsidRDefault="00703C03" w:rsidP="00703C03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703C03" w:rsidRDefault="00703C03" w:rsidP="00703C03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275FA5" w:rsidRDefault="00275FA5" w:rsidP="00DC761D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441691" w:rsidRDefault="00703C03">
      <w:bookmarkStart w:id="0" w:name="_GoBack"/>
      <w:bookmarkEnd w:id="0"/>
      <w:r>
        <w:rPr>
          <w:noProof/>
          <w:lang w:eastAsia="en-GB"/>
        </w:rPr>
        <w:pict>
          <v:shape id="_x0000_s1036" type="#_x0000_t202" style="position:absolute;margin-left:84.35pt;margin-top:490.85pt;width:281.25pt;height:24.75pt;z-index:251665408;mso-position-horizontal-relative:text;mso-position-vertical-relative:text">
            <v:textbox>
              <w:txbxContent>
                <w:p w:rsidR="00EE110F" w:rsidRPr="00EE110F" w:rsidRDefault="00EE110F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46.2pt;margin-top:298.1pt;width:181.5pt;height:152.3pt;z-index:251670528;mso-position-horizontal-relative:text;mso-position-vertical-relative:text">
            <v:textbox style="mso-next-textbox:#_x0000_s1043">
              <w:txbxContent>
                <w:p w:rsidR="00703C03" w:rsidRDefault="00703C03" w:rsidP="00703C03">
                  <w:r>
                    <w:t>Huggate</w:t>
                  </w:r>
                </w:p>
                <w:p w:rsidR="00703C03" w:rsidRDefault="00703C03" w:rsidP="00703C03">
                  <w:r>
                    <w:t>Warter, Pond</w:t>
                  </w:r>
                </w:p>
                <w:p w:rsidR="00703C03" w:rsidRDefault="00703C03" w:rsidP="00703C03">
                  <w:r>
                    <w:t>Nunburnholme</w:t>
                  </w:r>
                </w:p>
                <w:p w:rsidR="00703C03" w:rsidRDefault="00703C03" w:rsidP="00703C03">
                  <w:r>
                    <w:t>Burnby</w:t>
                  </w:r>
                </w:p>
                <w:p w:rsidR="00703C03" w:rsidRDefault="00703C03" w:rsidP="00703C03">
                  <w:r>
                    <w:t>Hayton, Green</w:t>
                  </w:r>
                </w:p>
                <w:p w:rsidR="00703C03" w:rsidRDefault="00703C03" w:rsidP="00703C03">
                  <w:r>
                    <w:t>Pocklington, Station Road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46.2pt;margin-top:130.95pt;width:181.5pt;height:152.3pt;z-index:251661312;mso-position-horizontal-relative:text;mso-position-vertical-relative:text">
            <v:textbox style="mso-next-textbox:#_x0000_s1030">
              <w:txbxContent>
                <w:p w:rsidR="007A52F8" w:rsidRDefault="00522DBE">
                  <w:r>
                    <w:t>Pocklington, Station Road</w:t>
                  </w:r>
                </w:p>
                <w:p w:rsidR="00522DBE" w:rsidRDefault="00703C03">
                  <w:r>
                    <w:t>Hayton, Green</w:t>
                  </w:r>
                </w:p>
                <w:p w:rsidR="00703C03" w:rsidRDefault="00703C03">
                  <w:r>
                    <w:t>Burnby</w:t>
                  </w:r>
                </w:p>
                <w:p w:rsidR="00703C03" w:rsidRDefault="00703C03">
                  <w:r>
                    <w:t>Nunburnholme</w:t>
                  </w:r>
                </w:p>
                <w:p w:rsidR="00703C03" w:rsidRDefault="00703C03">
                  <w:r>
                    <w:t>Warter, Pond</w:t>
                  </w:r>
                </w:p>
                <w:p w:rsidR="00703C03" w:rsidRDefault="00703C03">
                  <w:r>
                    <w:t>Huggate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6pt;margin-top:18.8pt;width:411pt;height:95.2pt;z-index:251660288;mso-position-horizontal-relative:text;mso-position-vertical-relative:text">
            <v:textbox style="mso-next-textbox:#_x0000_s1029">
              <w:txbxContent>
                <w:p w:rsidR="00275FA5" w:rsidRPr="00703C03" w:rsidRDefault="00703C03" w:rsidP="008001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199</w:t>
                  </w:r>
                  <w:r w:rsidRPr="00703C03">
                    <w:rPr>
                      <w:sz w:val="36"/>
                      <w:szCs w:val="36"/>
                    </w:rPr>
                    <w:t xml:space="preserve">, Pocklington – Hayton – Burnby – Nunburnholme – Warter – Huggate </w:t>
                  </w:r>
                </w:p>
                <w:p w:rsidR="00942130" w:rsidRPr="00275FA5" w:rsidRDefault="00522DBE" w:rsidP="008001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(Tuesday ONLY)</w:t>
                  </w:r>
                </w:p>
              </w:txbxContent>
            </v:textbox>
          </v:shape>
        </w:pict>
      </w:r>
    </w:p>
    <w:sectPr w:rsidR="00441691" w:rsidSect="00441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90" w:rsidRDefault="00994E90" w:rsidP="00942130">
      <w:pPr>
        <w:spacing w:after="0" w:line="240" w:lineRule="auto"/>
      </w:pPr>
      <w:r>
        <w:separator/>
      </w:r>
    </w:p>
  </w:endnote>
  <w:end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90" w:rsidRDefault="00994E90" w:rsidP="00942130">
      <w:pPr>
        <w:spacing w:after="0" w:line="240" w:lineRule="auto"/>
      </w:pPr>
      <w:r>
        <w:separator/>
      </w:r>
    </w:p>
  </w:footnote>
  <w:foot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130"/>
    <w:rsid w:val="00087090"/>
    <w:rsid w:val="000F4A3B"/>
    <w:rsid w:val="001F0DD4"/>
    <w:rsid w:val="00262BED"/>
    <w:rsid w:val="00275FA5"/>
    <w:rsid w:val="002A31A3"/>
    <w:rsid w:val="003F6F3B"/>
    <w:rsid w:val="00441691"/>
    <w:rsid w:val="00522DBE"/>
    <w:rsid w:val="00543D9A"/>
    <w:rsid w:val="00703C03"/>
    <w:rsid w:val="00770209"/>
    <w:rsid w:val="007A52F8"/>
    <w:rsid w:val="00800193"/>
    <w:rsid w:val="00866995"/>
    <w:rsid w:val="00891F78"/>
    <w:rsid w:val="00942130"/>
    <w:rsid w:val="00994E90"/>
    <w:rsid w:val="00AC54FC"/>
    <w:rsid w:val="00DC761D"/>
    <w:rsid w:val="00DF2AF9"/>
    <w:rsid w:val="00EB6EDF"/>
    <w:rsid w:val="00EE110F"/>
    <w:rsid w:val="00E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red" extrusioncolor="none"/>
    </o:shapedefaults>
    <o:shapelayout v:ext="edit">
      <o:idmap v:ext="edit" data="1"/>
    </o:shapelayout>
  </w:shapeDefaults>
  <w:decimalSymbol w:val="."/>
  <w:listSeparator w:val=","/>
  <w14:docId w14:val="09EAC566"/>
  <w15:docId w15:val="{4634D374-1500-4CEC-A2E4-62DED5BB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CF7DF-B419-430A-800C-65B93404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 Pearson</cp:lastModifiedBy>
  <cp:revision>12</cp:revision>
  <dcterms:created xsi:type="dcterms:W3CDTF">2014-06-21T19:03:00Z</dcterms:created>
  <dcterms:modified xsi:type="dcterms:W3CDTF">2017-02-26T19:28:00Z</dcterms:modified>
</cp:coreProperties>
</file>